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ED611A">
      <w:pPr>
        <w:ind w:firstLine="442"/>
        <w:rPr>
          <w:rFonts w:ascii="Times New Roman" w:hAnsi="Times New Roman" w:cs="Times New Roman"/>
          <w:bCs/>
          <w:szCs w:val="24"/>
        </w:rPr>
      </w:pPr>
    </w:p>
    <w:p w14:paraId="28A54D67">
      <w:pPr>
        <w:ind w:firstLine="420"/>
        <w:rPr>
          <w:rFonts w:ascii="Times New Roman" w:hAnsi="Times New Roman" w:cs="Times New Roman"/>
          <w:bCs/>
          <w:szCs w:val="21"/>
        </w:rPr>
      </w:pPr>
    </w:p>
    <w:p w14:paraId="27666076">
      <w:pPr>
        <w:ind w:firstLine="420"/>
        <w:rPr>
          <w:rFonts w:ascii="Times New Roman" w:hAnsi="Times New Roman" w:cs="Times New Roman"/>
          <w:szCs w:val="21"/>
        </w:rPr>
      </w:pPr>
    </w:p>
    <w:p w14:paraId="5F14732D">
      <w:pPr>
        <w:ind w:firstLine="420"/>
        <w:rPr>
          <w:rFonts w:ascii="Times New Roman" w:hAnsi="Times New Roman" w:cs="Times New Roman"/>
          <w:szCs w:val="21"/>
        </w:rPr>
      </w:pPr>
    </w:p>
    <w:p w14:paraId="5FA77150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73086CA3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45E51AA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52"/>
          <w:szCs w:val="24"/>
        </w:rPr>
        <w:t>项目名称</w:t>
      </w:r>
    </w:p>
    <w:p w14:paraId="740CC93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611E1772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  <w:r>
        <w:rPr>
          <w:rFonts w:hint="eastAsia" w:ascii="Times New Roman" w:hAnsi="Times New Roman" w:cs="Times New Roman"/>
          <w:b/>
          <w:bCs/>
          <w:sz w:val="36"/>
          <w:szCs w:val="21"/>
        </w:rPr>
        <w:t>概要设计说明书</w:t>
      </w:r>
    </w:p>
    <w:p w14:paraId="3B708116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74A9C9EA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2C50D5AD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41FE4FDE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286AE063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3D9F8F16">
      <w:pPr>
        <w:rPr>
          <w:rFonts w:ascii="Times New Roman" w:hAnsi="Times New Roman" w:cs="Times New Roman"/>
          <w:b/>
          <w:bCs/>
          <w:sz w:val="36"/>
          <w:szCs w:val="21"/>
        </w:rPr>
      </w:pPr>
    </w:p>
    <w:p w14:paraId="216329A0">
      <w:pPr>
        <w:ind w:firstLine="420"/>
        <w:rPr>
          <w:rFonts w:ascii="Times New Roman" w:hAnsi="Times New Roman" w:cs="Times New Roman"/>
          <w:szCs w:val="21"/>
        </w:rPr>
      </w:pPr>
    </w:p>
    <w:tbl>
      <w:tblPr>
        <w:tblStyle w:val="20"/>
        <w:tblW w:w="0" w:type="auto"/>
        <w:tblInd w:w="4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80"/>
        <w:gridCol w:w="3430"/>
      </w:tblGrid>
      <w:tr w14:paraId="5F848F0E">
        <w:trPr>
          <w:cantSplit/>
          <w:trHeight w:val="192" w:hRule="atLeast"/>
        </w:trPr>
        <w:tc>
          <w:tcPr>
            <w:tcW w:w="2520" w:type="dxa"/>
            <w:vMerge w:val="restart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1AF4F05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文件状态：</w:t>
            </w:r>
          </w:p>
          <w:p w14:paraId="50D26E3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】草稿</w:t>
            </w:r>
          </w:p>
          <w:p w14:paraId="078B07E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】修改稿</w:t>
            </w:r>
          </w:p>
          <w:p w14:paraId="5714124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【√】正式发布</w:t>
            </w: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0AC328C0">
            <w:pPr>
              <w:pStyle w:val="68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文档密级：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74916A9D">
            <w:pPr>
              <w:pStyle w:val="68"/>
              <w:snapToGrid w:val="0"/>
              <w:spacing w:after="0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公开</w:t>
            </w:r>
          </w:p>
        </w:tc>
      </w:tr>
      <w:tr w14:paraId="56CBF615">
        <w:trPr>
          <w:cantSplit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495EA76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421D6AD6">
            <w:pPr>
              <w:pStyle w:val="68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当前版本：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16C32875">
            <w:pPr>
              <w:pStyle w:val="68"/>
              <w:snapToGrid w:val="0"/>
              <w:spacing w:after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V1.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</w:tr>
      <w:tr w14:paraId="41AFF130">
        <w:trPr>
          <w:cantSplit/>
          <w:trHeight w:val="293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9930D4E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142D7249">
            <w:pPr>
              <w:pStyle w:val="68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作者：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3C2C783E">
            <w:pPr>
              <w:pStyle w:val="68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2EEA1DF9">
        <w:trPr>
          <w:cantSplit/>
          <w:trHeight w:val="292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52647B8A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E2088FD">
            <w:pPr>
              <w:pStyle w:val="68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完成日期：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7401203F">
            <w:pPr>
              <w:pStyle w:val="68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722E4F79">
      <w:pPr>
        <w:ind w:firstLine="420"/>
        <w:rPr>
          <w:rFonts w:ascii="Times New Roman" w:hAnsi="Times New Roman" w:cs="Times New Roman"/>
          <w:szCs w:val="21"/>
        </w:rPr>
      </w:pPr>
    </w:p>
    <w:p w14:paraId="6156BBE6">
      <w:pPr>
        <w:pStyle w:val="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6BC15E17">
      <w:pPr>
        <w:ind w:firstLine="420"/>
        <w:rPr>
          <w:rFonts w:ascii="Times New Roman" w:hAnsi="Times New Roman" w:cs="Times New Roman"/>
          <w:szCs w:val="21"/>
        </w:rPr>
      </w:pPr>
    </w:p>
    <w:p w14:paraId="516767D5">
      <w:pPr>
        <w:ind w:firstLine="420"/>
        <w:rPr>
          <w:rFonts w:ascii="Times New Roman" w:hAnsi="Times New Roman" w:cs="Times New Roman"/>
          <w:szCs w:val="21"/>
        </w:rPr>
      </w:pPr>
    </w:p>
    <w:p w14:paraId="5B4CD5D9">
      <w:pPr>
        <w:ind w:firstLine="420"/>
        <w:rPr>
          <w:rFonts w:ascii="Times New Roman" w:hAnsi="Times New Roman" w:cs="Times New Roman"/>
          <w:szCs w:val="21"/>
        </w:rPr>
      </w:pPr>
    </w:p>
    <w:p w14:paraId="06A8BACD">
      <w:pPr>
        <w:ind w:firstLine="420"/>
        <w:rPr>
          <w:rFonts w:ascii="Times New Roman" w:hAnsi="Times New Roman" w:cs="Times New Roman"/>
          <w:szCs w:val="21"/>
        </w:rPr>
      </w:pPr>
    </w:p>
    <w:p w14:paraId="6A95C500">
      <w:pPr>
        <w:pageBreakBefore/>
        <w:rPr>
          <w:rFonts w:ascii="Times New Roman" w:hAnsi="Times New Roman" w:cs="Times New Roman"/>
          <w:b/>
          <w:sz w:val="28"/>
          <w:szCs w:val="21"/>
        </w:rPr>
        <w:sectPr>
          <w:headerReference r:id="rId6" w:type="first"/>
          <w:headerReference r:id="rId5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0584486D">
      <w:pPr>
        <w:pageBreakBefore/>
        <w:rPr>
          <w:rFonts w:ascii="Times New Roman" w:hAnsi="Times New Roman" w:cs="Times New Roman"/>
          <w:b/>
          <w:sz w:val="28"/>
          <w:szCs w:val="21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21836DD9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1"/>
        </w:rPr>
        <w:t>版本历史</w:t>
      </w:r>
    </w:p>
    <w:tbl>
      <w:tblPr>
        <w:tblStyle w:val="20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2"/>
        <w:gridCol w:w="1105"/>
        <w:gridCol w:w="5545"/>
        <w:gridCol w:w="10"/>
      </w:tblGrid>
      <w:tr w14:paraId="627C0474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1D3AF7D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BD752CA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733D556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bottom"/>
          </w:tcPr>
          <w:p w14:paraId="1223F342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61EACAD4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29171B41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43F0F14B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V1.0</w:t>
            </w:r>
          </w:p>
        </w:tc>
        <w:tc>
          <w:tcPr>
            <w:tcW w:w="110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2DEA9578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15592FEF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起草</w:t>
            </w:r>
          </w:p>
        </w:tc>
      </w:tr>
      <w:tr w14:paraId="59365F40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A5508DD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71AF631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5356EC84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6B4FD5F2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20A804F0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3BAB5DCF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8288E05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5D95976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7DA5AF1B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9C54ED9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9F17752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7AB5085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9D9D9"/>
            <w:noWrap w:val="0"/>
            <w:vAlign w:val="bottom"/>
          </w:tcPr>
          <w:p w14:paraId="639D0EDD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19D3D813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6E41959F">
            <w:pPr>
              <w:pStyle w:val="68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68D28C3C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70E9EE7A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2080A565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7BA01880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9755DD4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77B0B66B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61C006CE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63CE14E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06A8C1D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231A9B0B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1F42195A">
            <w:pPr>
              <w:pStyle w:val="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29C6BC8B">
            <w:pPr>
              <w:pStyle w:val="68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138C1842">
      <w:pPr>
        <w:pStyle w:val="14"/>
        <w:rPr>
          <w:rFonts w:ascii="Times New Roman" w:hAnsi="Times New Roman" w:cs="Times New Roman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1A321A4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目录</w:t>
      </w:r>
    </w:p>
    <w:p w14:paraId="4467F4C2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_Toc27627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1 前言</w:t>
      </w:r>
      <w:r>
        <w:tab/>
      </w:r>
      <w:r>
        <w:fldChar w:fldCharType="begin"/>
      </w:r>
      <w:r>
        <w:instrText xml:space="preserve"> PAGEREF _Toc27627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16E3EF8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_Toc28947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1.1 </w:t>
      </w:r>
      <w:r>
        <w:rPr>
          <w:rFonts w:ascii="Times New Roman" w:hAnsi="Times New Roman" w:cs="Times New Roman"/>
        </w:rPr>
        <w:t>编写目的</w:t>
      </w:r>
      <w:r>
        <w:tab/>
      </w:r>
      <w:r>
        <w:fldChar w:fldCharType="begin"/>
      </w:r>
      <w:r>
        <w:instrText xml:space="preserve"> PAGEREF _Toc28947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6317EF3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_Toc11265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1.2 背景</w:t>
      </w:r>
      <w:r>
        <w:tab/>
      </w:r>
      <w:r>
        <w:fldChar w:fldCharType="begin"/>
      </w:r>
      <w:r>
        <w:instrText xml:space="preserve"> PAGEREF _Toc11265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0F31C09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_Toc19320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 xml:space="preserve">1.3 </w:t>
      </w:r>
      <w:r>
        <w:rPr>
          <w:rFonts w:ascii="Times New Roman" w:hAnsi="Times New Roman" w:cs="Times New Roman"/>
        </w:rPr>
        <w:t>术语与缩略语</w:t>
      </w:r>
      <w:r>
        <w:tab/>
      </w:r>
      <w:r>
        <w:fldChar w:fldCharType="begin"/>
      </w:r>
      <w:r>
        <w:instrText xml:space="preserve"> PAGEREF _Toc19320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F1EC1BA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_Toc11777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1.4 参考资料</w:t>
      </w:r>
      <w:r>
        <w:tab/>
      </w:r>
      <w:r>
        <w:fldChar w:fldCharType="begin"/>
      </w:r>
      <w:r>
        <w:instrText xml:space="preserve"> PAGEREF _Toc11777 \h </w:instrText>
      </w:r>
      <w:r>
        <w:fldChar w:fldCharType="separate"/>
      </w:r>
      <w:r>
        <w:t>3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36FF24B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_Toc28300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2 </w:t>
      </w:r>
      <w:r>
        <w:rPr>
          <w:rFonts w:hint="eastAsia" w:ascii="Times New Roman" w:hAnsi="Times New Roman" w:cs="Times New Roman"/>
        </w:rPr>
        <w:t>系统总体设计</w:t>
      </w:r>
      <w:r>
        <w:tab/>
      </w:r>
      <w:r>
        <w:fldChar w:fldCharType="begin"/>
      </w:r>
      <w:r>
        <w:instrText xml:space="preserve"> PAGEREF _Toc28300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76AF8CE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_Toc13224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2.1 任务概述</w:t>
      </w:r>
      <w:r>
        <w:tab/>
      </w:r>
      <w:r>
        <w:fldChar w:fldCharType="begin"/>
      </w:r>
      <w:r>
        <w:instrText xml:space="preserve"> PAGEREF _Toc13224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1BDFDB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_Toc21132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2.2 设计概述</w:t>
      </w:r>
      <w:r>
        <w:tab/>
      </w:r>
      <w:r>
        <w:fldChar w:fldCharType="begin"/>
      </w:r>
      <w:r>
        <w:instrText xml:space="preserve"> PAGEREF _Toc21132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3E2BC05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_Toc25580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2.2.1 总体约束</w:t>
      </w:r>
      <w:r>
        <w:tab/>
      </w:r>
      <w:r>
        <w:fldChar w:fldCharType="begin"/>
      </w:r>
      <w:r>
        <w:instrText xml:space="preserve"> PAGEREF _Toc25580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82BF96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_Toc31638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2.2.2 系统外部接口</w:t>
      </w:r>
      <w:r>
        <w:tab/>
      </w:r>
      <w:r>
        <w:fldChar w:fldCharType="begin"/>
      </w:r>
      <w:r>
        <w:instrText xml:space="preserve"> PAGEREF _Toc31638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A0F384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_Toc20330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2.2.3 设计方案概述</w:t>
      </w:r>
      <w:r>
        <w:tab/>
      </w:r>
      <w:r>
        <w:fldChar w:fldCharType="begin"/>
      </w:r>
      <w:r>
        <w:instrText xml:space="preserve"> PAGEREF _Toc20330 \h </w:instrText>
      </w:r>
      <w:r>
        <w:fldChar w:fldCharType="separate"/>
      </w:r>
      <w:r>
        <w:t>4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36E7B6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_Toc18661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2.3 系统架构设计</w:t>
      </w:r>
      <w:r>
        <w:tab/>
      </w:r>
      <w:r>
        <w:fldChar w:fldCharType="begin"/>
      </w:r>
      <w:r>
        <w:instrText xml:space="preserve"> PAGEREF _Toc18661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52AAE35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_Toc27966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2.3.1 系统的逻辑架构设计</w:t>
      </w:r>
      <w:r>
        <w:tab/>
      </w:r>
      <w:r>
        <w:fldChar w:fldCharType="begin"/>
      </w:r>
      <w:r>
        <w:instrText xml:space="preserve"> PAGEREF _Toc27966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C9A56D8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_Toc16076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2.3.2 系统的物理架构设计</w:t>
      </w:r>
      <w:r>
        <w:tab/>
      </w:r>
      <w:r>
        <w:fldChar w:fldCharType="begin"/>
      </w:r>
      <w:r>
        <w:instrText xml:space="preserve"> PAGEREF _Toc16076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13628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_Toc31619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2.4 子系统定义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按需，若无可删除）</w:t>
      </w:r>
      <w:r>
        <w:tab/>
      </w:r>
      <w:r>
        <w:fldChar w:fldCharType="begin"/>
      </w:r>
      <w:r>
        <w:instrText xml:space="preserve"> PAGEREF _Toc31619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3F5E7CB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_Toc10661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2.4.1 子系统列表</w:t>
      </w:r>
      <w:r>
        <w:tab/>
      </w:r>
      <w:r>
        <w:fldChar w:fldCharType="begin"/>
      </w:r>
      <w:r>
        <w:instrText xml:space="preserve"> PAGEREF _Toc10661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8CFDF2C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_Toc18717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2.4.2 子系统间关系</w:t>
      </w:r>
      <w:r>
        <w:tab/>
      </w:r>
      <w:r>
        <w:fldChar w:fldCharType="begin"/>
      </w:r>
      <w:r>
        <w:instrText xml:space="preserve"> PAGEREF _Toc18717 \h </w:instrText>
      </w:r>
      <w:r>
        <w:fldChar w:fldCharType="separate"/>
      </w:r>
      <w:r>
        <w:t>5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2E1ECBE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_Toc10506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3 </w:t>
      </w:r>
      <w:r>
        <w:rPr>
          <w:rFonts w:hint="eastAsia" w:ascii="Times New Roman" w:hAnsi="Times New Roman" w:cs="Times New Roman"/>
        </w:rPr>
        <w:t>子系统1设计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若无则删除）</w:t>
      </w:r>
      <w:r>
        <w:tab/>
      </w:r>
      <w:r>
        <w:fldChar w:fldCharType="begin"/>
      </w:r>
      <w:r>
        <w:instrText xml:space="preserve"> PAGEREF _Toc10506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163EA9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_Toc23155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3.1 任务概述</w:t>
      </w:r>
      <w:r>
        <w:tab/>
      </w:r>
      <w:r>
        <w:fldChar w:fldCharType="begin"/>
      </w:r>
      <w:r>
        <w:instrText xml:space="preserve"> PAGEREF _Toc23155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3FDF5DC4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_Toc28183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3.2 设计概述</w:t>
      </w:r>
      <w:r>
        <w:tab/>
      </w:r>
      <w:r>
        <w:fldChar w:fldCharType="begin"/>
      </w:r>
      <w:r>
        <w:instrText xml:space="preserve"> PAGEREF _Toc28183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FA9143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_Toc10556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3.2.1 总体约束</w:t>
      </w:r>
      <w:r>
        <w:tab/>
      </w:r>
      <w:r>
        <w:fldChar w:fldCharType="begin"/>
      </w:r>
      <w:r>
        <w:instrText xml:space="preserve"> PAGEREF _Toc10556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AD2520E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_Toc3210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3.2.2 子系统外部接口</w:t>
      </w:r>
      <w:r>
        <w:tab/>
      </w:r>
      <w:r>
        <w:fldChar w:fldCharType="begin"/>
      </w:r>
      <w:r>
        <w:instrText xml:space="preserve"> PAGEREF _Toc3210 \h </w:instrText>
      </w:r>
      <w:r>
        <w:fldChar w:fldCharType="separate"/>
      </w:r>
      <w:r>
        <w:t>6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DC71766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_Toc32666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3.2.3 设计方案概述</w:t>
      </w:r>
      <w:r>
        <w:tab/>
      </w:r>
      <w:r>
        <w:fldChar w:fldCharType="begin"/>
      </w:r>
      <w:r>
        <w:instrText xml:space="preserve"> PAGEREF _Toc32666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82CD9CD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_Toc32241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3.3 子系统架构设计</w:t>
      </w:r>
      <w:r>
        <w:tab/>
      </w:r>
      <w:r>
        <w:fldChar w:fldCharType="begin"/>
      </w:r>
      <w:r>
        <w:instrText xml:space="preserve"> PAGEREF _Toc32241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72F6C43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_Toc12555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3.4 模块定义</w:t>
      </w:r>
      <w:r>
        <w:tab/>
      </w:r>
      <w:r>
        <w:fldChar w:fldCharType="begin"/>
      </w:r>
      <w:r>
        <w:instrText xml:space="preserve"> PAGEREF _Toc12555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C010FD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_Toc12109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3.4.1 模块列表</w:t>
      </w:r>
      <w:r>
        <w:tab/>
      </w:r>
      <w:r>
        <w:fldChar w:fldCharType="begin"/>
      </w:r>
      <w:r>
        <w:instrText xml:space="preserve"> PAGEREF _Toc12109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0F424BAF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_Toc18436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3.4.2 模块间关系</w:t>
      </w:r>
      <w:r>
        <w:tab/>
      </w:r>
      <w:r>
        <w:fldChar w:fldCharType="begin"/>
      </w:r>
      <w:r>
        <w:instrText xml:space="preserve"> PAGEREF _Toc18436 \h </w:instrText>
      </w:r>
      <w:r>
        <w:fldChar w:fldCharType="separate"/>
      </w:r>
      <w:r>
        <w:t>7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7A736ED">
      <w:pPr>
        <w:pStyle w:val="14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_Toc29910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/>
        </w:rPr>
        <w:t>3.4.3 模块描述</w:t>
      </w:r>
      <w:r>
        <w:tab/>
      </w:r>
      <w:r>
        <w:fldChar w:fldCharType="begin"/>
      </w:r>
      <w:r>
        <w:instrText xml:space="preserve"> PAGEREF _Toc29910 \h </w:instrText>
      </w:r>
      <w:r>
        <w:fldChar w:fldCharType="separate"/>
      </w:r>
      <w:r>
        <w:t>8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7DC7254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_Toc13611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4 </w:t>
      </w:r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性需求的实现方案</w:t>
      </w:r>
      <w:r>
        <w:tab/>
      </w:r>
      <w:r>
        <w:fldChar w:fldCharType="begin"/>
      </w:r>
      <w:r>
        <w:instrText xml:space="preserve"> PAGEREF _Toc13611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B55A084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_Toc23741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4.1 性能的考虑</w:t>
      </w:r>
      <w:r>
        <w:tab/>
      </w:r>
      <w:r>
        <w:fldChar w:fldCharType="begin"/>
      </w:r>
      <w:r>
        <w:instrText xml:space="preserve"> PAGEREF _Toc23741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7B5593B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_Toc13702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4.2 兼容性的考虑</w:t>
      </w:r>
      <w:r>
        <w:tab/>
      </w:r>
      <w:r>
        <w:fldChar w:fldCharType="begin"/>
      </w:r>
      <w:r>
        <w:instrText xml:space="preserve"> PAGEREF _Toc13702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0B99AC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_Toc24863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4.3 安全的考虑</w:t>
      </w:r>
      <w:r>
        <w:tab/>
      </w:r>
      <w:r>
        <w:fldChar w:fldCharType="begin"/>
      </w:r>
      <w:r>
        <w:instrText xml:space="preserve"> PAGEREF _Toc24863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72B671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_Toc3877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4.4 可移植性的考虑</w:t>
      </w:r>
      <w:r>
        <w:tab/>
      </w:r>
      <w:r>
        <w:fldChar w:fldCharType="begin"/>
      </w:r>
      <w:r>
        <w:instrText xml:space="preserve"> PAGEREF _Toc3877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4E796D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_Toc14992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4.5 集成与测试的考虑</w:t>
      </w:r>
      <w:r>
        <w:tab/>
      </w:r>
      <w:r>
        <w:fldChar w:fldCharType="begin"/>
      </w:r>
      <w:r>
        <w:instrText xml:space="preserve"> PAGEREF _Toc14992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19C5FF8F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_Toc10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4.6 可扩展性的考虑</w:t>
      </w:r>
      <w:r>
        <w:tab/>
      </w:r>
      <w:r>
        <w:fldChar w:fldCharType="begin"/>
      </w:r>
      <w:r>
        <w:instrText xml:space="preserve"> PAGEREF _Toc10 \h </w:instrText>
      </w:r>
      <w:r>
        <w:fldChar w:fldCharType="separate"/>
      </w:r>
      <w:r>
        <w:t>9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4ABFF6F2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_Toc24539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4.7 可靠性的考虑</w:t>
      </w:r>
      <w:r>
        <w:tab/>
      </w:r>
      <w:r>
        <w:fldChar w:fldCharType="begin"/>
      </w:r>
      <w:r>
        <w:instrText xml:space="preserve"> PAGEREF _Toc24539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2259A5BC">
      <w:pPr>
        <w:pStyle w:val="19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_Toc22875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hint="eastAsia" w:ascii="Times New Roman" w:hAnsi="Times New Roman" w:cs="Times New Roman"/>
        </w:rPr>
        <w:t>4.8 可维护性的考虑</w:t>
      </w:r>
      <w:r>
        <w:tab/>
      </w:r>
      <w:r>
        <w:fldChar w:fldCharType="begin"/>
      </w:r>
      <w:r>
        <w:instrText xml:space="preserve"> PAGEREF _Toc22875 \h </w:instrText>
      </w:r>
      <w:r>
        <w:fldChar w:fldCharType="separate"/>
      </w:r>
      <w:r>
        <w:t>10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6B763153">
      <w:pPr>
        <w:pStyle w:val="17"/>
        <w:tabs>
          <w:tab w:val="right" w:leader="dot" w:pos="9354"/>
        </w:tabs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\l _Toc25839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 xml:space="preserve">5 </w:t>
      </w:r>
      <w:r>
        <w:rPr>
          <w:rFonts w:hint="eastAsia" w:ascii="Times New Roman" w:hAnsi="Times New Roman" w:cs="Times New Roman"/>
        </w:rPr>
        <w:t>难点及解决</w:t>
      </w:r>
      <w:r>
        <w:rPr>
          <w:rFonts w:hint="eastAsia"/>
        </w:rPr>
        <w:t>方案</w:t>
      </w:r>
      <w:r>
        <w:tab/>
      </w:r>
      <w:r>
        <w:fldChar w:fldCharType="begin"/>
      </w:r>
      <w:r>
        <w:instrText xml:space="preserve"> PAGEREF _Toc25839 \h </w:instrText>
      </w:r>
      <w:r>
        <w:fldChar w:fldCharType="separate"/>
      </w:r>
      <w:r>
        <w:t>11</w:t>
      </w:r>
      <w:r>
        <w:fldChar w:fldCharType="end"/>
      </w:r>
      <w:r>
        <w:rPr>
          <w:rFonts w:ascii="Times New Roman" w:hAnsi="Times New Roman" w:cs="Times New Roman"/>
        </w:rPr>
        <w:fldChar w:fldCharType="end"/>
      </w:r>
    </w:p>
    <w:p w14:paraId="52BBE2CD">
      <w:pPr>
        <w:rPr>
          <w:rFonts w:ascii="Times New Roman" w:hAnsi="Times New Roman" w:cs="Times New Roman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 w:cs="Times New Roman"/>
        </w:rPr>
        <w:fldChar w:fldCharType="end"/>
      </w:r>
    </w:p>
    <w:p w14:paraId="7A7E8B7A">
      <w:pPr>
        <w:pStyle w:val="2"/>
        <w:rPr>
          <w:rFonts w:ascii="Times New Roman" w:hAnsi="Times New Roman" w:cs="Times New Roman"/>
        </w:rPr>
      </w:pPr>
      <w:bookmarkStart w:id="0" w:name="_Toc4363"/>
      <w:bookmarkStart w:id="1" w:name="_Toc27627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16BAA4DF">
      <w:pPr>
        <w:pStyle w:val="62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文档编写原则：</w:t>
      </w:r>
    </w:p>
    <w:p w14:paraId="67897616">
      <w:pPr>
        <w:pStyle w:val="62"/>
        <w:spacing w:line="360" w:lineRule="auto"/>
        <w:rPr>
          <w:rFonts w:hint="eastAsia"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1、所有修改调整都必须如实记录；</w:t>
      </w:r>
    </w:p>
    <w:p w14:paraId="6BCF9CF1">
      <w:pPr>
        <w:pStyle w:val="62"/>
        <w:spacing w:line="360" w:lineRule="auto"/>
        <w:rPr>
          <w:rFonts w:hint="eastAsia"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</w:rPr>
        <w:t>2、对系统功能的修改，都必须对修改进行说明；</w:t>
      </w:r>
    </w:p>
    <w:p w14:paraId="69B484B7">
      <w:pPr>
        <w:pStyle w:val="62"/>
        <w:spacing w:line="360" w:lineRule="auto"/>
        <w:rPr>
          <w:rFonts w:hint="eastAsia" w:ascii="宋体" w:hAnsi="宋体" w:cs="宋体"/>
          <w:sz w:val="24"/>
          <w:szCs w:val="24"/>
        </w:rPr>
      </w:pPr>
    </w:p>
    <w:p w14:paraId="46244118">
      <w:pPr>
        <w:pStyle w:val="62"/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整个文档编写说明：</w:t>
      </w:r>
    </w:p>
    <w:p w14:paraId="6FBEC55F">
      <w:pPr>
        <w:pStyle w:val="62"/>
        <w:tabs>
          <w:tab w:val="left" w:pos="360"/>
        </w:tabs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1、文档编写完成后，请删除文档中出现的全部“填写说明”；</w:t>
      </w:r>
    </w:p>
    <w:p w14:paraId="087421C9">
      <w:pPr>
        <w:pStyle w:val="62"/>
        <w:tabs>
          <w:tab w:val="left" w:pos="360"/>
        </w:tabs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2、提交前，请刷新“目录”、“图表目录”， 更新页眉页脚；</w:t>
      </w:r>
    </w:p>
    <w:p w14:paraId="6171694C">
      <w:pPr>
        <w:pStyle w:val="62"/>
        <w:tabs>
          <w:tab w:val="left" w:pos="360"/>
        </w:tabs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3、本说明书对整个软件系统按如下结构方式进行划分：“系统”、“子系统”、“模块”；</w:t>
      </w:r>
    </w:p>
    <w:p w14:paraId="2C959092">
      <w:pPr>
        <w:pStyle w:val="62"/>
        <w:tabs>
          <w:tab w:val="left" w:pos="0"/>
          <w:tab w:val="left" w:pos="360"/>
        </w:tabs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4、如果系统相对简单，不需要做“系统”、“子系统”的划分，则可直接按照“系统”、“模块”的层次划分即可-</w:t>
      </w:r>
      <w:r>
        <w:rPr>
          <w:rFonts w:ascii="宋体" w:hAnsi="宋体" w:cs="宋体"/>
          <w:sz w:val="24"/>
          <w:szCs w:val="24"/>
        </w:rPr>
        <w:t>--</w:t>
      </w:r>
      <w:r>
        <w:rPr>
          <w:rFonts w:hint="eastAsia" w:ascii="宋体" w:hAnsi="宋体" w:cs="宋体"/>
          <w:sz w:val="24"/>
          <w:szCs w:val="24"/>
        </w:rPr>
        <w:t>把“子系统”修改为“模块”，删掉3</w:t>
      </w:r>
      <w:r>
        <w:rPr>
          <w:rFonts w:ascii="宋体" w:hAnsi="宋体" w:cs="宋体"/>
          <w:sz w:val="24"/>
          <w:szCs w:val="24"/>
        </w:rPr>
        <w:t>.4</w:t>
      </w:r>
      <w:r>
        <w:rPr>
          <w:rFonts w:hint="eastAsia" w:ascii="宋体" w:hAnsi="宋体" w:cs="宋体"/>
          <w:sz w:val="24"/>
          <w:szCs w:val="24"/>
        </w:rPr>
        <w:t>的“模块定义”部分。</w:t>
      </w:r>
    </w:p>
    <w:p w14:paraId="25A64D9C">
      <w:pPr>
        <w:pStyle w:val="3"/>
        <w:rPr>
          <w:rFonts w:ascii="Times New Roman" w:hAnsi="Times New Roman" w:cs="Times New Roman"/>
        </w:rPr>
      </w:pPr>
      <w:bookmarkStart w:id="2" w:name="_Toc28947"/>
      <w:bookmarkStart w:id="3" w:name="_Toc25956"/>
      <w:r>
        <w:rPr>
          <w:rFonts w:ascii="Times New Roman" w:hAnsi="Times New Roman" w:cs="Times New Roman"/>
        </w:rPr>
        <w:t>编写目的</w:t>
      </w:r>
      <w:bookmarkEnd w:id="2"/>
      <w:bookmarkEnd w:id="3"/>
    </w:p>
    <w:p w14:paraId="1F63C903">
      <w:pPr>
        <w:rPr>
          <w:rFonts w:hint="eastAsia"/>
        </w:rPr>
      </w:pPr>
    </w:p>
    <w:p w14:paraId="46D42F18">
      <w:pPr>
        <w:pStyle w:val="3"/>
      </w:pPr>
      <w:bookmarkStart w:id="4" w:name="_Toc11265"/>
      <w:r>
        <w:rPr>
          <w:rFonts w:hint="eastAsia"/>
        </w:rPr>
        <w:t>背景</w:t>
      </w:r>
      <w:bookmarkEnd w:id="4"/>
    </w:p>
    <w:p w14:paraId="45103830">
      <w:pPr>
        <w:rPr>
          <w:rFonts w:hint="eastAsia"/>
        </w:rPr>
      </w:pPr>
    </w:p>
    <w:p w14:paraId="2D88B537">
      <w:pPr>
        <w:pStyle w:val="3"/>
        <w:rPr>
          <w:rFonts w:ascii="Times New Roman" w:hAnsi="Times New Roman" w:cs="Times New Roman"/>
        </w:rPr>
      </w:pPr>
      <w:bookmarkStart w:id="5" w:name="_Toc4863"/>
      <w:bookmarkStart w:id="6" w:name="_Toc19320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04A19CF3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填写说明：在本文当中出现的专业性、缩略、专有和难懂性的词组或短语</w:t>
      </w:r>
    </w:p>
    <w:tbl>
      <w:tblPr>
        <w:tblStyle w:val="20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390"/>
      </w:tblGrid>
      <w:tr w14:paraId="65E89314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 w14:paraId="35EB02FF">
            <w:pPr>
              <w:pStyle w:val="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术语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缩写</w:t>
            </w: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49987B8E">
            <w:pPr>
              <w:pStyle w:val="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19"/>
              </w:rPr>
              <w:t>解释</w:t>
            </w:r>
          </w:p>
        </w:tc>
      </w:tr>
      <w:tr w14:paraId="389944A3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7DF920">
            <w:pPr>
              <w:pStyle w:val="68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07C54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04B40255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ED94F61">
            <w:pPr>
              <w:pStyle w:val="68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7E2A3">
            <w:pPr>
              <w:pStyle w:val="68"/>
              <w:snapToGrid w:val="0"/>
              <w:rPr>
                <w:rFonts w:ascii="Times New Roman" w:hAnsi="Times New Roman" w:cs="Times New Roman"/>
                <w:szCs w:val="19"/>
                <w:lang w:eastAsia="zh-CN"/>
              </w:rPr>
            </w:pPr>
          </w:p>
        </w:tc>
      </w:tr>
    </w:tbl>
    <w:p w14:paraId="7D3CFC80">
      <w:pPr>
        <w:rPr>
          <w:rFonts w:ascii="Times New Roman" w:hAnsi="Times New Roman" w:cs="Times New Roman"/>
        </w:rPr>
      </w:pPr>
    </w:p>
    <w:p w14:paraId="0EE08BC1">
      <w:pPr>
        <w:pStyle w:val="3"/>
        <w:rPr>
          <w:rFonts w:hint="eastAsia"/>
        </w:rPr>
      </w:pPr>
      <w:bookmarkStart w:id="7" w:name="_Toc11777"/>
      <w:r>
        <w:rPr>
          <w:rFonts w:hint="eastAsia"/>
        </w:rPr>
        <w:t>参考资料</w:t>
      </w:r>
      <w:bookmarkEnd w:id="7"/>
    </w:p>
    <w:p w14:paraId="2799D693">
      <w:pPr>
        <w:rPr>
          <w:rFonts w:hint="eastAsia"/>
        </w:rPr>
      </w:pPr>
      <w:bookmarkStart w:id="8" w:name="_Hlt102721829"/>
      <w:bookmarkEnd w:id="8"/>
    </w:p>
    <w:p w14:paraId="6834204A">
      <w:pPr>
        <w:pStyle w:val="2"/>
        <w:rPr>
          <w:rFonts w:ascii="Times New Roman" w:hAnsi="Times New Roman" w:cs="Times New Roman"/>
        </w:rPr>
      </w:pPr>
      <w:bookmarkStart w:id="9" w:name="_Toc28300"/>
      <w:r>
        <w:rPr>
          <w:rFonts w:hint="eastAsia" w:ascii="Times New Roman" w:hAnsi="Times New Roman" w:cs="Times New Roman"/>
        </w:rPr>
        <w:t>系统总体设计</w:t>
      </w:r>
      <w:bookmarkEnd w:id="9"/>
    </w:p>
    <w:p w14:paraId="48695E1F">
      <w:pPr>
        <w:pStyle w:val="3"/>
        <w:rPr>
          <w:rFonts w:ascii="Times New Roman" w:hAnsi="Times New Roman" w:cs="Times New Roman"/>
        </w:rPr>
      </w:pPr>
      <w:bookmarkStart w:id="10" w:name="_Toc13224"/>
      <w:bookmarkStart w:id="43" w:name="_GoBack"/>
      <w:bookmarkEnd w:id="43"/>
      <w:r>
        <w:rPr>
          <w:rFonts w:hint="eastAsia" w:ascii="Times New Roman" w:hAnsi="Times New Roman" w:cs="Times New Roman"/>
        </w:rPr>
        <w:t>任务概述</w:t>
      </w:r>
      <w:bookmarkEnd w:id="10"/>
    </w:p>
    <w:p w14:paraId="6E6F0680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  <w:r>
        <w:rPr>
          <w:rFonts w:hint="eastAsia" w:ascii="宋体" w:hAnsi="宋体" w:cs="宋体"/>
          <w:sz w:val="24"/>
          <w:szCs w:val="24"/>
        </w:rPr>
        <w:t>概述需求的要求，参考《需求规格说明书》。</w:t>
      </w:r>
    </w:p>
    <w:p w14:paraId="0413EBFF">
      <w:pPr>
        <w:pStyle w:val="3"/>
        <w:rPr>
          <w:rFonts w:ascii="Times New Roman" w:hAnsi="Times New Roman" w:cs="Times New Roman"/>
        </w:rPr>
      </w:pPr>
      <w:bookmarkStart w:id="11" w:name="_Toc21132"/>
      <w:r>
        <w:rPr>
          <w:rFonts w:hint="eastAsia" w:ascii="Times New Roman" w:hAnsi="Times New Roman" w:cs="Times New Roman"/>
        </w:rPr>
        <w:t>设计概述</w:t>
      </w:r>
      <w:bookmarkEnd w:id="11"/>
    </w:p>
    <w:p w14:paraId="4583A675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</w:t>
      </w:r>
    </w:p>
    <w:p w14:paraId="3D4A6353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1、设计系统整体框架：系统最高层次的逻辑结构、物理结构。</w:t>
      </w:r>
    </w:p>
    <w:p w14:paraId="33FBF3A2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color w:val="0000FF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2、子系统的划分与依赖关系定义、子系统之间的接口定义、子系统功能定义。</w:t>
      </w:r>
    </w:p>
    <w:p w14:paraId="099BCEE2">
      <w:pPr>
        <w:pStyle w:val="4"/>
      </w:pPr>
      <w:bookmarkStart w:id="12" w:name="_Toc25580"/>
      <w:r>
        <w:rPr>
          <w:rFonts w:hint="eastAsia"/>
        </w:rPr>
        <w:t>总体约束</w:t>
      </w:r>
      <w:bookmarkEnd w:id="12"/>
    </w:p>
    <w:p w14:paraId="4CAC7680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</w:p>
    <w:p w14:paraId="1F28507D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1、技术条件</w:t>
      </w:r>
    </w:p>
    <w:p w14:paraId="3245AD66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2、资金状况</w:t>
      </w:r>
    </w:p>
    <w:p w14:paraId="1C9192B8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3、开发环境（语言、版本、工具、平台）</w:t>
      </w:r>
    </w:p>
    <w:p w14:paraId="29BB122C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、时间限制</w:t>
      </w:r>
    </w:p>
    <w:p w14:paraId="3CCE41F7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5、等等</w:t>
      </w:r>
    </w:p>
    <w:p w14:paraId="106F544D">
      <w:pPr>
        <w:pStyle w:val="4"/>
      </w:pPr>
      <w:bookmarkStart w:id="13" w:name="_Toc31638"/>
      <w:r>
        <w:rPr>
          <w:rFonts w:hint="eastAsia"/>
        </w:rPr>
        <w:t>系统外部接口</w:t>
      </w:r>
      <w:bookmarkEnd w:id="13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1418"/>
        <w:gridCol w:w="1559"/>
        <w:gridCol w:w="1559"/>
        <w:gridCol w:w="1524"/>
      </w:tblGrid>
      <w:tr w14:paraId="36014658">
        <w:tc>
          <w:tcPr>
            <w:tcW w:w="1526" w:type="dxa"/>
            <w:noWrap w:val="0"/>
            <w:vAlign w:val="top"/>
          </w:tcPr>
          <w:p w14:paraId="276F7A30">
            <w:pPr>
              <w:rPr>
                <w:rFonts w:hint="eastAsia"/>
              </w:rPr>
            </w:pPr>
            <w:bookmarkStart w:id="14" w:name="_Hlk103154768"/>
            <w:r>
              <w:rPr>
                <w:rFonts w:hint="eastAsia"/>
              </w:rPr>
              <w:t>接口编号</w:t>
            </w:r>
          </w:p>
        </w:tc>
        <w:tc>
          <w:tcPr>
            <w:tcW w:w="1984" w:type="dxa"/>
            <w:noWrap w:val="0"/>
            <w:vAlign w:val="top"/>
          </w:tcPr>
          <w:p w14:paraId="3A39D99F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18" w:type="dxa"/>
            <w:noWrap w:val="0"/>
            <w:vAlign w:val="top"/>
          </w:tcPr>
          <w:p w14:paraId="7325A115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1559" w:type="dxa"/>
            <w:noWrap w:val="0"/>
            <w:vAlign w:val="top"/>
          </w:tcPr>
          <w:p w14:paraId="4F2BE3BA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59" w:type="dxa"/>
            <w:noWrap w:val="0"/>
            <w:vAlign w:val="top"/>
          </w:tcPr>
          <w:p w14:paraId="56887387">
            <w:pPr>
              <w:rPr>
                <w:rFonts w:hint="eastAsia"/>
              </w:rPr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24" w:type="dxa"/>
            <w:noWrap w:val="0"/>
            <w:vAlign w:val="top"/>
          </w:tcPr>
          <w:p w14:paraId="18DAF374">
            <w:pPr>
              <w:rPr>
                <w:rFonts w:hint="eastAsia"/>
              </w:rPr>
            </w:pPr>
            <w:r>
              <w:rPr>
                <w:rFonts w:hint="eastAsia"/>
              </w:rPr>
              <w:t>输出结果</w:t>
            </w:r>
          </w:p>
        </w:tc>
      </w:tr>
      <w:tr w14:paraId="6077B7AE">
        <w:tc>
          <w:tcPr>
            <w:tcW w:w="1526" w:type="dxa"/>
            <w:noWrap w:val="0"/>
            <w:vAlign w:val="top"/>
          </w:tcPr>
          <w:p w14:paraId="232B0435">
            <w:pPr>
              <w:rPr>
                <w:rFonts w:hint="eastAsia"/>
              </w:rPr>
            </w:pPr>
          </w:p>
        </w:tc>
        <w:tc>
          <w:tcPr>
            <w:tcW w:w="1984" w:type="dxa"/>
            <w:noWrap w:val="0"/>
            <w:vAlign w:val="top"/>
          </w:tcPr>
          <w:p w14:paraId="241B9A5F">
            <w:pPr>
              <w:rPr>
                <w:rFonts w:hint="eastAsia"/>
              </w:rPr>
            </w:pPr>
          </w:p>
        </w:tc>
        <w:tc>
          <w:tcPr>
            <w:tcW w:w="1418" w:type="dxa"/>
            <w:noWrap w:val="0"/>
            <w:vAlign w:val="top"/>
          </w:tcPr>
          <w:p w14:paraId="446DB9D2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12A78290">
            <w:pPr>
              <w:rPr>
                <w:rFonts w:hint="eastAsia"/>
              </w:rPr>
            </w:pPr>
          </w:p>
        </w:tc>
        <w:tc>
          <w:tcPr>
            <w:tcW w:w="1559" w:type="dxa"/>
            <w:noWrap w:val="0"/>
            <w:vAlign w:val="top"/>
          </w:tcPr>
          <w:p w14:paraId="1BAFA88C">
            <w:pPr>
              <w:rPr>
                <w:rFonts w:hint="eastAsia"/>
              </w:rPr>
            </w:pPr>
          </w:p>
        </w:tc>
        <w:tc>
          <w:tcPr>
            <w:tcW w:w="1524" w:type="dxa"/>
            <w:noWrap w:val="0"/>
            <w:vAlign w:val="top"/>
          </w:tcPr>
          <w:p w14:paraId="602F160E">
            <w:pPr>
              <w:rPr>
                <w:rFonts w:hint="eastAsia"/>
              </w:rPr>
            </w:pPr>
          </w:p>
        </w:tc>
      </w:tr>
      <w:bookmarkEnd w:id="14"/>
    </w:tbl>
    <w:p w14:paraId="42EC76E2">
      <w:pPr>
        <w:pStyle w:val="4"/>
      </w:pPr>
      <w:bookmarkStart w:id="15" w:name="_Toc20330"/>
      <w:r>
        <w:rPr>
          <w:rFonts w:hint="eastAsia"/>
        </w:rPr>
        <w:t>设计方案概述</w:t>
      </w:r>
      <w:bookmarkEnd w:id="15"/>
    </w:p>
    <w:p w14:paraId="5D81BE8F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填写说明：概述设计方案，有必要的需要使用图表说明。</w:t>
      </w:r>
    </w:p>
    <w:p w14:paraId="04449824">
      <w:pPr>
        <w:pStyle w:val="3"/>
        <w:rPr>
          <w:rFonts w:hint="eastAsia" w:ascii="Times New Roman" w:hAnsi="Times New Roman" w:cs="Times New Roman"/>
        </w:rPr>
      </w:pPr>
      <w:bookmarkStart w:id="16" w:name="_Toc18661"/>
      <w:r>
        <w:rPr>
          <w:rFonts w:hint="eastAsia" w:ascii="Times New Roman" w:hAnsi="Times New Roman" w:cs="Times New Roman"/>
        </w:rPr>
        <w:t>系统架构设计</w:t>
      </w:r>
      <w:bookmarkEnd w:id="16"/>
    </w:p>
    <w:p w14:paraId="23F6A2D1">
      <w:pPr>
        <w:pStyle w:val="4"/>
      </w:pPr>
      <w:bookmarkStart w:id="17" w:name="_Toc27966"/>
      <w:r>
        <w:rPr>
          <w:rFonts w:hint="eastAsia"/>
        </w:rPr>
        <w:t>系统的逻辑架构设计</w:t>
      </w:r>
      <w:bookmarkEnd w:id="17"/>
    </w:p>
    <w:p w14:paraId="5AE36669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填写说明：需要有架构图和文字说明，若有必要需要分清层级。</w:t>
      </w:r>
    </w:p>
    <w:p w14:paraId="6E8FA358">
      <w:pPr>
        <w:pStyle w:val="4"/>
      </w:pPr>
      <w:bookmarkStart w:id="18" w:name="_Toc16076"/>
      <w:r>
        <w:rPr>
          <w:rFonts w:hint="eastAsia"/>
        </w:rPr>
        <w:t>系统的物理架构设计</w:t>
      </w:r>
      <w:bookmarkEnd w:id="18"/>
    </w:p>
    <w:p w14:paraId="1D0DF6AD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填写说明：从物理部署方面说明系统架构，有必要的话需要标明I</w:t>
      </w:r>
      <w:r>
        <w:rPr>
          <w:rFonts w:ascii="宋体" w:hAnsi="宋体" w:cs="宋体"/>
          <w:sz w:val="24"/>
          <w:szCs w:val="24"/>
        </w:rPr>
        <w:t>P</w:t>
      </w:r>
      <w:r>
        <w:rPr>
          <w:rFonts w:hint="eastAsia" w:ascii="宋体" w:hAnsi="宋体" w:cs="宋体"/>
          <w:sz w:val="24"/>
          <w:szCs w:val="24"/>
        </w:rPr>
        <w:t>，端口，协议，容器，负载均衡设计，防火墙设计等。</w:t>
      </w:r>
    </w:p>
    <w:p w14:paraId="6B4FD83F">
      <w:pPr>
        <w:pStyle w:val="3"/>
        <w:rPr>
          <w:rFonts w:ascii="Times New Roman" w:hAnsi="Times New Roman" w:cs="Times New Roman"/>
        </w:rPr>
      </w:pPr>
      <w:bookmarkStart w:id="19" w:name="_Toc31619"/>
      <w:r>
        <w:rPr>
          <w:rFonts w:hint="eastAsia" w:ascii="Times New Roman" w:hAnsi="Times New Roman" w:cs="Times New Roman"/>
        </w:rPr>
        <w:t>子系统定义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按需，若无可删除）</w:t>
      </w:r>
      <w:bookmarkEnd w:id="19"/>
    </w:p>
    <w:p w14:paraId="45A7339A">
      <w:pPr>
        <w:pStyle w:val="4"/>
      </w:pPr>
      <w:bookmarkStart w:id="20" w:name="_Toc10661"/>
      <w:r>
        <w:rPr>
          <w:rFonts w:hint="eastAsia"/>
        </w:rPr>
        <w:t>子系统列表</w:t>
      </w:r>
      <w:bookmarkEnd w:id="20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270"/>
        <w:gridCol w:w="2516"/>
      </w:tblGrid>
      <w:tr w14:paraId="5CD7EBF5">
        <w:tc>
          <w:tcPr>
            <w:tcW w:w="2392" w:type="dxa"/>
            <w:noWrap w:val="0"/>
            <w:vAlign w:val="top"/>
          </w:tcPr>
          <w:p w14:paraId="0765161C">
            <w:pPr>
              <w:rPr>
                <w:rFonts w:hint="eastAsia"/>
              </w:rPr>
            </w:pPr>
            <w:r>
              <w:rPr>
                <w:rFonts w:hint="eastAsia"/>
              </w:rPr>
              <w:t>子系统编号</w:t>
            </w:r>
          </w:p>
        </w:tc>
        <w:tc>
          <w:tcPr>
            <w:tcW w:w="2392" w:type="dxa"/>
            <w:noWrap w:val="0"/>
            <w:vAlign w:val="top"/>
          </w:tcPr>
          <w:p w14:paraId="60157257">
            <w:pPr>
              <w:rPr>
                <w:rFonts w:hint="eastAsia"/>
              </w:rPr>
            </w:pPr>
            <w:r>
              <w:rPr>
                <w:rFonts w:hint="eastAsia"/>
              </w:rPr>
              <w:t>子系统名称（标识）</w:t>
            </w:r>
          </w:p>
        </w:tc>
        <w:tc>
          <w:tcPr>
            <w:tcW w:w="2270" w:type="dxa"/>
            <w:noWrap w:val="0"/>
            <w:vAlign w:val="top"/>
          </w:tcPr>
          <w:p w14:paraId="353700C5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516" w:type="dxa"/>
            <w:noWrap w:val="0"/>
            <w:vAlign w:val="top"/>
          </w:tcPr>
          <w:p w14:paraId="60AC3516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66D2898A">
        <w:tc>
          <w:tcPr>
            <w:tcW w:w="2392" w:type="dxa"/>
            <w:noWrap w:val="0"/>
            <w:vAlign w:val="top"/>
          </w:tcPr>
          <w:p w14:paraId="0BD83434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3345B27D">
            <w:pPr>
              <w:rPr>
                <w:rFonts w:hint="eastAsia"/>
              </w:rPr>
            </w:pPr>
          </w:p>
        </w:tc>
        <w:tc>
          <w:tcPr>
            <w:tcW w:w="2270" w:type="dxa"/>
            <w:noWrap w:val="0"/>
            <w:vAlign w:val="top"/>
          </w:tcPr>
          <w:p w14:paraId="4D8DB6F1">
            <w:pPr>
              <w:rPr>
                <w:rFonts w:hint="eastAsia"/>
              </w:rPr>
            </w:pPr>
          </w:p>
        </w:tc>
        <w:tc>
          <w:tcPr>
            <w:tcW w:w="2516" w:type="dxa"/>
            <w:noWrap w:val="0"/>
            <w:vAlign w:val="top"/>
          </w:tcPr>
          <w:p w14:paraId="71597A55">
            <w:pPr>
              <w:rPr>
                <w:rFonts w:hint="eastAsia"/>
              </w:rPr>
            </w:pPr>
            <w:r>
              <w:rPr>
                <w:rFonts w:hint="eastAsia"/>
              </w:rPr>
              <w:t>采购/外包/自行开发/复用</w:t>
            </w:r>
          </w:p>
        </w:tc>
      </w:tr>
    </w:tbl>
    <w:p w14:paraId="272EFDB1">
      <w:pPr>
        <w:pStyle w:val="4"/>
      </w:pPr>
      <w:bookmarkStart w:id="21" w:name="_Toc18717"/>
      <w:r>
        <w:rPr>
          <w:rFonts w:hint="eastAsia"/>
        </w:rPr>
        <w:t>子系统间关系</w:t>
      </w:r>
      <w:bookmarkEnd w:id="21"/>
    </w:p>
    <w:p w14:paraId="7A749C3F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填写说明：明确子系统之间的调用关系、子系统间的接口（消息、数据结构）以及相关子系统之间的协同工作，可以使用结构图、（交互）事务图、消息序列图、ER 图描述。</w:t>
      </w:r>
    </w:p>
    <w:p w14:paraId="478F2EF7">
      <w:pPr>
        <w:pStyle w:val="2"/>
        <w:rPr>
          <w:rFonts w:ascii="Times New Roman" w:hAnsi="Times New Roman" w:cs="Times New Roman"/>
        </w:rPr>
      </w:pPr>
      <w:bookmarkStart w:id="22" w:name="_Toc10506"/>
      <w:r>
        <w:rPr>
          <w:rFonts w:hint="eastAsia" w:ascii="Times New Roman" w:hAnsi="Times New Roman" w:cs="Times New Roman"/>
        </w:rPr>
        <w:t>子系统1设计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若无则删除）</w:t>
      </w:r>
      <w:bookmarkEnd w:id="22"/>
    </w:p>
    <w:p w14:paraId="05E8AACF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</w:t>
      </w:r>
    </w:p>
    <w:p w14:paraId="69E9ADF4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1、标题上加入子系统的编号及名称（标识）</w:t>
      </w:r>
    </w:p>
    <w:p w14:paraId="46EF6C6D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、设计子系统整体框架：子系统的逻辑结构。</w:t>
      </w:r>
    </w:p>
    <w:p w14:paraId="72E6B3B9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、模块的划分与依赖关系定义、模块之间的接口定义、模块功能定义。</w:t>
      </w:r>
    </w:p>
    <w:p w14:paraId="64A6F60F">
      <w:pPr>
        <w:pStyle w:val="3"/>
        <w:rPr>
          <w:rFonts w:ascii="Times New Roman" w:hAnsi="Times New Roman" w:cs="Times New Roman"/>
        </w:rPr>
      </w:pPr>
      <w:bookmarkStart w:id="23" w:name="_Toc23155"/>
      <w:r>
        <w:rPr>
          <w:rFonts w:hint="eastAsia" w:ascii="Times New Roman" w:hAnsi="Times New Roman" w:cs="Times New Roman"/>
        </w:rPr>
        <w:t>任务概述</w:t>
      </w:r>
      <w:bookmarkEnd w:id="23"/>
    </w:p>
    <w:p w14:paraId="393CF743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填写说明：</w:t>
      </w:r>
      <w:r>
        <w:rPr>
          <w:rFonts w:hint="eastAsia" w:ascii="宋体" w:hAnsi="宋体" w:cs="宋体"/>
          <w:sz w:val="24"/>
          <w:szCs w:val="24"/>
        </w:rPr>
        <w:t>说明设计意图目标（总目标、分期目标）、作用范围等。</w:t>
      </w:r>
    </w:p>
    <w:p w14:paraId="2333ED4B">
      <w:pPr>
        <w:pStyle w:val="3"/>
        <w:rPr>
          <w:rFonts w:hint="eastAsia" w:ascii="Times New Roman" w:hAnsi="Times New Roman" w:cs="Times New Roman"/>
        </w:rPr>
      </w:pPr>
      <w:bookmarkStart w:id="24" w:name="_Toc28183"/>
      <w:r>
        <w:rPr>
          <w:rFonts w:hint="eastAsia" w:ascii="Times New Roman" w:hAnsi="Times New Roman" w:cs="Times New Roman"/>
        </w:rPr>
        <w:t>设计概述</w:t>
      </w:r>
      <w:bookmarkEnd w:id="24"/>
    </w:p>
    <w:p w14:paraId="345775DA">
      <w:pPr>
        <w:pStyle w:val="4"/>
      </w:pPr>
      <w:bookmarkStart w:id="25" w:name="_Toc10556"/>
      <w:r>
        <w:rPr>
          <w:rFonts w:hint="eastAsia"/>
        </w:rPr>
        <w:t>总体约束</w:t>
      </w:r>
      <w:bookmarkEnd w:id="25"/>
    </w:p>
    <w:p w14:paraId="61A065AC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</w:t>
      </w:r>
    </w:p>
    <w:p w14:paraId="545F2729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1、编码约定：规定代码体系、模块之间的接口和命名规则。</w:t>
      </w:r>
    </w:p>
    <w:p w14:paraId="19502154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2、文件约定：规定子系统的所有配置、日志等文件命名方式与格式。</w:t>
      </w:r>
    </w:p>
    <w:p w14:paraId="25B65B6D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3、目录约定：规定子系统的目录结构，包括运行目录、源文件目录、配置目录、日志目录、数据目录等。</w:t>
      </w:r>
    </w:p>
    <w:p w14:paraId="4D86C627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4、其他约定：列出对软件设计有重要影响的系统内外部约束和限制，可选的约束包括用户环境内存或其它资源限制、数据存储和分发需求、安全和可靠性需求、性能需求、测试和可维护性需求。</w:t>
      </w:r>
    </w:p>
    <w:p w14:paraId="757BB7EB">
      <w:pPr>
        <w:pStyle w:val="4"/>
      </w:pPr>
      <w:bookmarkStart w:id="26" w:name="_Toc3210"/>
      <w:r>
        <w:rPr>
          <w:rFonts w:hint="eastAsia"/>
        </w:rPr>
        <w:t>子系统外部接口</w:t>
      </w:r>
      <w:bookmarkEnd w:id="26"/>
    </w:p>
    <w:p w14:paraId="5A198D02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填写说明：描述该软件子系统与外部实体的接口，包括用户界面、软件接口、硬件接口和通信接口。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985"/>
        <w:gridCol w:w="1460"/>
        <w:gridCol w:w="1551"/>
        <w:gridCol w:w="1595"/>
        <w:gridCol w:w="1595"/>
      </w:tblGrid>
      <w:tr w14:paraId="2D957DAA">
        <w:tc>
          <w:tcPr>
            <w:tcW w:w="1384" w:type="dxa"/>
            <w:noWrap w:val="0"/>
            <w:vAlign w:val="top"/>
          </w:tcPr>
          <w:p w14:paraId="20C2A6A1">
            <w:pPr>
              <w:rPr>
                <w:rFonts w:hint="eastAsia"/>
              </w:rPr>
            </w:pPr>
            <w:r>
              <w:rPr>
                <w:rFonts w:hint="eastAsia"/>
              </w:rPr>
              <w:t>接口编号</w:t>
            </w:r>
          </w:p>
        </w:tc>
        <w:tc>
          <w:tcPr>
            <w:tcW w:w="1985" w:type="dxa"/>
            <w:noWrap w:val="0"/>
            <w:vAlign w:val="top"/>
          </w:tcPr>
          <w:p w14:paraId="18291BCC">
            <w:pPr>
              <w:rPr>
                <w:rFonts w:hint="eastAsia"/>
              </w:rPr>
            </w:pPr>
            <w:r>
              <w:rPr>
                <w:rFonts w:hint="eastAsia"/>
              </w:rPr>
              <w:t>接口名称（标识）</w:t>
            </w:r>
          </w:p>
        </w:tc>
        <w:tc>
          <w:tcPr>
            <w:tcW w:w="1460" w:type="dxa"/>
            <w:noWrap w:val="0"/>
            <w:vAlign w:val="top"/>
          </w:tcPr>
          <w:p w14:paraId="0075FC29">
            <w:pPr>
              <w:rPr>
                <w:rFonts w:hint="eastAsia"/>
              </w:rPr>
            </w:pPr>
            <w:r>
              <w:rPr>
                <w:rFonts w:hint="eastAsia"/>
              </w:rPr>
              <w:t>功</w:t>
            </w:r>
            <w:r>
              <w:rPr>
                <w:rFonts w:hint="default"/>
                <w:lang w:val="en-US"/>
              </w:rPr>
              <w:t>22</w:t>
            </w:r>
            <w:r>
              <w:rPr>
                <w:rFonts w:hint="eastAsia"/>
              </w:rPr>
              <w:t>能描述</w:t>
            </w:r>
          </w:p>
        </w:tc>
        <w:tc>
          <w:tcPr>
            <w:tcW w:w="1551" w:type="dxa"/>
            <w:noWrap w:val="0"/>
            <w:vAlign w:val="top"/>
          </w:tcPr>
          <w:p w14:paraId="5CA922BD">
            <w:pPr>
              <w:rPr>
                <w:rFonts w:hint="eastAsia"/>
              </w:rPr>
            </w:pPr>
            <w:r>
              <w:rPr>
                <w:rFonts w:hint="eastAsia"/>
              </w:rPr>
              <w:t>接口协议</w:t>
            </w:r>
          </w:p>
        </w:tc>
        <w:tc>
          <w:tcPr>
            <w:tcW w:w="1595" w:type="dxa"/>
            <w:noWrap w:val="0"/>
            <w:vAlign w:val="top"/>
          </w:tcPr>
          <w:p w14:paraId="5EDCF6EB">
            <w:pPr>
              <w:rPr>
                <w:rFonts w:hint="eastAsia"/>
              </w:rPr>
            </w:pPr>
            <w:r>
              <w:rPr>
                <w:rFonts w:hint="eastAsia"/>
              </w:rPr>
              <w:t>输入参数</w:t>
            </w:r>
          </w:p>
        </w:tc>
        <w:tc>
          <w:tcPr>
            <w:tcW w:w="1595" w:type="dxa"/>
            <w:noWrap w:val="0"/>
            <w:vAlign w:val="top"/>
          </w:tcPr>
          <w:p w14:paraId="24838F2E">
            <w:pPr>
              <w:rPr>
                <w:rFonts w:hint="eastAsia"/>
              </w:rPr>
            </w:pPr>
            <w:r>
              <w:rPr>
                <w:rFonts w:hint="eastAsia"/>
              </w:rPr>
              <w:t>输出结果</w:t>
            </w:r>
          </w:p>
        </w:tc>
      </w:tr>
      <w:tr w14:paraId="7A098203">
        <w:tc>
          <w:tcPr>
            <w:tcW w:w="1384" w:type="dxa"/>
            <w:noWrap w:val="0"/>
            <w:vAlign w:val="top"/>
          </w:tcPr>
          <w:p w14:paraId="51C211C3">
            <w:pPr>
              <w:rPr>
                <w:rFonts w:hint="eastAsia"/>
              </w:rPr>
            </w:pPr>
          </w:p>
        </w:tc>
        <w:tc>
          <w:tcPr>
            <w:tcW w:w="1985" w:type="dxa"/>
            <w:noWrap w:val="0"/>
            <w:vAlign w:val="top"/>
          </w:tcPr>
          <w:p w14:paraId="3517DF95">
            <w:pPr>
              <w:rPr>
                <w:rFonts w:hint="eastAsia"/>
              </w:rPr>
            </w:pPr>
          </w:p>
        </w:tc>
        <w:tc>
          <w:tcPr>
            <w:tcW w:w="1460" w:type="dxa"/>
            <w:noWrap w:val="0"/>
            <w:vAlign w:val="top"/>
          </w:tcPr>
          <w:p w14:paraId="1D6390D4">
            <w:pPr>
              <w:rPr>
                <w:rFonts w:hint="eastAsia"/>
              </w:rPr>
            </w:pPr>
          </w:p>
        </w:tc>
        <w:tc>
          <w:tcPr>
            <w:tcW w:w="1551" w:type="dxa"/>
            <w:noWrap w:val="0"/>
            <w:vAlign w:val="top"/>
          </w:tcPr>
          <w:p w14:paraId="046C515B">
            <w:pPr>
              <w:rPr>
                <w:rFonts w:hint="eastAsia"/>
              </w:rPr>
            </w:pPr>
          </w:p>
        </w:tc>
        <w:tc>
          <w:tcPr>
            <w:tcW w:w="1595" w:type="dxa"/>
            <w:noWrap w:val="0"/>
            <w:vAlign w:val="top"/>
          </w:tcPr>
          <w:p w14:paraId="3B97EC9B">
            <w:pPr>
              <w:rPr>
                <w:rFonts w:hint="eastAsia"/>
              </w:rPr>
            </w:pPr>
          </w:p>
        </w:tc>
        <w:tc>
          <w:tcPr>
            <w:tcW w:w="1595" w:type="dxa"/>
            <w:noWrap w:val="0"/>
            <w:vAlign w:val="top"/>
          </w:tcPr>
          <w:p w14:paraId="10C48C69">
            <w:pPr>
              <w:rPr>
                <w:rFonts w:hint="eastAsia"/>
              </w:rPr>
            </w:pPr>
          </w:p>
        </w:tc>
      </w:tr>
    </w:tbl>
    <w:p w14:paraId="52F4020D">
      <w:pPr>
        <w:rPr>
          <w:rFonts w:hint="eastAsia"/>
        </w:rPr>
      </w:pPr>
    </w:p>
    <w:p w14:paraId="6F87D3C2">
      <w:pPr>
        <w:pStyle w:val="4"/>
      </w:pPr>
      <w:bookmarkStart w:id="27" w:name="_Toc32666"/>
      <w:r>
        <w:rPr>
          <w:rFonts w:hint="eastAsia"/>
        </w:rPr>
        <w:t>设计方案概述</w:t>
      </w:r>
      <w:bookmarkEnd w:id="27"/>
    </w:p>
    <w:p w14:paraId="48BB2C5F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</w:t>
      </w:r>
    </w:p>
    <w:p w14:paraId="3934F061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如果在“设计概述”中已描述过的部分，可略。</w:t>
      </w:r>
    </w:p>
    <w:p w14:paraId="4164C5B5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描述内容包括：</w:t>
      </w:r>
    </w:p>
    <w:p w14:paraId="1A7701F6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1、整个设计所采用的方法：面向对象设计还是结构化设计。</w:t>
      </w:r>
    </w:p>
    <w:p w14:paraId="6468A484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2、采用的系统架构：例如MVC 架构、N 层架构。</w:t>
      </w:r>
    </w:p>
    <w:p w14:paraId="69C0908B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3、使用的相应技术和工具：例如OMT、Rose、Visio。</w:t>
      </w:r>
    </w:p>
    <w:p w14:paraId="64CFDE32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4、采用的框架技术的形式。</w:t>
      </w:r>
    </w:p>
    <w:p w14:paraId="044860CF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5、使用的设计模式：层模式、微内核模式、代理模式等。</w:t>
      </w:r>
    </w:p>
    <w:p w14:paraId="4E37FB53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6、描述资源/内存分配，Flash 资源/文件分配。</w:t>
      </w:r>
    </w:p>
    <w:p w14:paraId="4BC010D3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7、描述哪些模块采用软件复用。</w:t>
      </w:r>
    </w:p>
    <w:p w14:paraId="2A033416">
      <w:pPr>
        <w:pStyle w:val="3"/>
        <w:rPr>
          <w:rFonts w:ascii="Times New Roman" w:hAnsi="Times New Roman" w:cs="Times New Roman"/>
        </w:rPr>
      </w:pPr>
      <w:bookmarkStart w:id="28" w:name="_Toc32241"/>
      <w:r>
        <w:rPr>
          <w:rFonts w:hint="eastAsia" w:ascii="Times New Roman" w:hAnsi="Times New Roman" w:cs="Times New Roman"/>
        </w:rPr>
        <w:t>子系统架构设计</w:t>
      </w:r>
      <w:bookmarkEnd w:id="28"/>
    </w:p>
    <w:p w14:paraId="3391321A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定义子系统的总体逻辑结构，定义模块划分以及模块之间的依赖关系。可以采用分层结构描述如何将子系统分解为模块。结构描述可以使用结构图、层次分解图、数据流图，并用文字说明相互间的关系。</w:t>
      </w:r>
    </w:p>
    <w:p w14:paraId="4516AB7B">
      <w:pPr>
        <w:pStyle w:val="3"/>
        <w:rPr>
          <w:rFonts w:ascii="Times New Roman" w:hAnsi="Times New Roman" w:cs="Times New Roman"/>
        </w:rPr>
      </w:pPr>
      <w:bookmarkStart w:id="29" w:name="_Toc12555"/>
      <w:r>
        <w:rPr>
          <w:rFonts w:hint="eastAsia" w:ascii="Times New Roman" w:hAnsi="Times New Roman" w:cs="Times New Roman"/>
        </w:rPr>
        <w:t>模块定义</w:t>
      </w:r>
      <w:bookmarkEnd w:id="29"/>
    </w:p>
    <w:p w14:paraId="02EA5246">
      <w:pPr>
        <w:pStyle w:val="4"/>
      </w:pPr>
      <w:bookmarkStart w:id="30" w:name="_Toc12109"/>
      <w:r>
        <w:rPr>
          <w:rFonts w:hint="eastAsia"/>
        </w:rPr>
        <w:t>模块列表</w:t>
      </w:r>
      <w:bookmarkEnd w:id="30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2"/>
        <w:gridCol w:w="2128"/>
        <w:gridCol w:w="2658"/>
      </w:tblGrid>
      <w:tr w14:paraId="47EFF184">
        <w:tc>
          <w:tcPr>
            <w:tcW w:w="2392" w:type="dxa"/>
            <w:noWrap w:val="0"/>
            <w:vAlign w:val="top"/>
          </w:tcPr>
          <w:p w14:paraId="6721E104">
            <w:pPr>
              <w:rPr>
                <w:rFonts w:hint="eastAsia"/>
              </w:rPr>
            </w:pPr>
            <w:r>
              <w:rPr>
                <w:rFonts w:hint="eastAsia"/>
              </w:rPr>
              <w:t>模块编号</w:t>
            </w:r>
          </w:p>
        </w:tc>
        <w:tc>
          <w:tcPr>
            <w:tcW w:w="2392" w:type="dxa"/>
            <w:noWrap w:val="0"/>
            <w:vAlign w:val="top"/>
          </w:tcPr>
          <w:p w14:paraId="31168120">
            <w:pPr>
              <w:rPr>
                <w:rFonts w:hint="eastAsia"/>
              </w:rPr>
            </w:pPr>
            <w:r>
              <w:rPr>
                <w:rFonts w:hint="eastAsia"/>
              </w:rPr>
              <w:t>模块名称（标识）</w:t>
            </w:r>
          </w:p>
        </w:tc>
        <w:tc>
          <w:tcPr>
            <w:tcW w:w="2128" w:type="dxa"/>
            <w:noWrap w:val="0"/>
            <w:vAlign w:val="top"/>
          </w:tcPr>
          <w:p w14:paraId="3B7C79C3">
            <w:pPr>
              <w:rPr>
                <w:rFonts w:hint="eastAsia"/>
              </w:rPr>
            </w:pPr>
            <w:r>
              <w:rPr>
                <w:rFonts w:hint="eastAsia"/>
              </w:rPr>
              <w:t>功能描述</w:t>
            </w:r>
          </w:p>
        </w:tc>
        <w:tc>
          <w:tcPr>
            <w:tcW w:w="2658" w:type="dxa"/>
            <w:noWrap w:val="0"/>
            <w:vAlign w:val="top"/>
          </w:tcPr>
          <w:p w14:paraId="593E44BD">
            <w:pPr>
              <w:rPr>
                <w:rFonts w:hint="eastAsia"/>
              </w:rPr>
            </w:pPr>
            <w:r>
              <w:rPr>
                <w:rFonts w:hint="eastAsia"/>
              </w:rPr>
              <w:t>开发方式</w:t>
            </w:r>
          </w:p>
        </w:tc>
      </w:tr>
      <w:tr w14:paraId="0316BDF1">
        <w:tc>
          <w:tcPr>
            <w:tcW w:w="2392" w:type="dxa"/>
            <w:noWrap w:val="0"/>
            <w:vAlign w:val="top"/>
          </w:tcPr>
          <w:p w14:paraId="1602D3D8">
            <w:pPr>
              <w:rPr>
                <w:rFonts w:hint="eastAsia"/>
              </w:rPr>
            </w:pPr>
          </w:p>
        </w:tc>
        <w:tc>
          <w:tcPr>
            <w:tcW w:w="2392" w:type="dxa"/>
            <w:noWrap w:val="0"/>
            <w:vAlign w:val="top"/>
          </w:tcPr>
          <w:p w14:paraId="5F36FFDF">
            <w:pPr>
              <w:rPr>
                <w:rFonts w:hint="eastAsia"/>
              </w:rPr>
            </w:pPr>
          </w:p>
        </w:tc>
        <w:tc>
          <w:tcPr>
            <w:tcW w:w="2128" w:type="dxa"/>
            <w:noWrap w:val="0"/>
            <w:vAlign w:val="top"/>
          </w:tcPr>
          <w:p w14:paraId="2AFC095D">
            <w:pPr>
              <w:rPr>
                <w:rFonts w:hint="eastAsia"/>
              </w:rPr>
            </w:pPr>
          </w:p>
        </w:tc>
        <w:tc>
          <w:tcPr>
            <w:tcW w:w="2658" w:type="dxa"/>
            <w:noWrap w:val="0"/>
            <w:vAlign w:val="top"/>
          </w:tcPr>
          <w:p w14:paraId="7B7186E5">
            <w:pPr>
              <w:rPr>
                <w:rFonts w:hint="eastAsia"/>
              </w:rPr>
            </w:pPr>
            <w:r>
              <w:rPr>
                <w:rFonts w:hint="eastAsia"/>
              </w:rPr>
              <w:t>采购/外包/自行开发/复用</w:t>
            </w:r>
          </w:p>
        </w:tc>
      </w:tr>
    </w:tbl>
    <w:p w14:paraId="428BAE69">
      <w:pPr>
        <w:pStyle w:val="4"/>
      </w:pPr>
      <w:bookmarkStart w:id="31" w:name="_Toc18436"/>
      <w:r>
        <w:rPr>
          <w:rFonts w:hint="eastAsia"/>
        </w:rPr>
        <w:t>模块间关系</w:t>
      </w:r>
      <w:bookmarkEnd w:id="31"/>
    </w:p>
    <w:p w14:paraId="54F524F7">
      <w:pPr>
        <w:pStyle w:val="62"/>
        <w:tabs>
          <w:tab w:val="left" w:pos="360"/>
        </w:tabs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填写说明：明确模块之间的调用关系、模块间的接口（消息、数据结构）以及相关模块之间的协同工作，如模块间时序图，协作图，以及系统之间状态切换流程图。</w:t>
      </w:r>
    </w:p>
    <w:p w14:paraId="6920930A">
      <w:pPr>
        <w:pStyle w:val="4"/>
      </w:pPr>
      <w:bookmarkStart w:id="32" w:name="_Toc29910"/>
      <w:r>
        <w:rPr>
          <w:rFonts w:hint="eastAsia"/>
        </w:rPr>
        <w:t>模块描述</w:t>
      </w:r>
      <w:bookmarkEnd w:id="32"/>
    </w:p>
    <w:p w14:paraId="7B35AC8A">
      <w:pPr>
        <w:pStyle w:val="5"/>
      </w:pPr>
      <w:r>
        <w:rPr>
          <w:rFonts w:hint="eastAsia"/>
        </w:rPr>
        <w:t>模块1</w:t>
      </w:r>
    </w:p>
    <w:p w14:paraId="338ED470">
      <w:pPr>
        <w:pStyle w:val="62"/>
        <w:tabs>
          <w:tab w:val="left" w:pos="360"/>
        </w:tabs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填写说明：标题上加入模块的编号及名称（标识）。</w:t>
      </w:r>
    </w:p>
    <w:p w14:paraId="1045A6A8">
      <w:pPr>
        <w:pStyle w:val="5"/>
      </w:pPr>
      <w:r>
        <w:rPr>
          <w:rFonts w:hint="eastAsia"/>
        </w:rPr>
        <w:t>功能描述</w:t>
      </w:r>
    </w:p>
    <w:p w14:paraId="08B91CAF">
      <w:pPr>
        <w:pStyle w:val="62"/>
        <w:bidi w:val="0"/>
        <w:rPr>
          <w:rFonts w:hint="eastAsia"/>
        </w:rPr>
      </w:pPr>
      <w:r>
        <w:rPr>
          <w:rFonts w:hint="eastAsia"/>
        </w:rPr>
        <w:t>填写说明：说明该模块具备什么样的基本功能，以及每个功能之间的相互关系。</w:t>
      </w:r>
    </w:p>
    <w:p w14:paraId="3710C87E">
      <w:pPr>
        <w:pStyle w:val="5"/>
      </w:pPr>
      <w:r>
        <w:rPr>
          <w:rFonts w:hint="eastAsia"/>
        </w:rPr>
        <w:t>性能描述</w:t>
      </w:r>
    </w:p>
    <w:p w14:paraId="30481000">
      <w:pPr>
        <w:pStyle w:val="6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填写说明：说明对模块的性能要求，包括精度、时间特性和处理速度。</w:t>
      </w:r>
    </w:p>
    <w:p w14:paraId="4E722921">
      <w:pPr>
        <w:pStyle w:val="5"/>
      </w:pPr>
      <w:r>
        <w:rPr>
          <w:rFonts w:hint="eastAsia"/>
        </w:rPr>
        <w:t>接口描述</w:t>
      </w:r>
    </w:p>
    <w:p w14:paraId="4035DBB1">
      <w:pPr>
        <w:pStyle w:val="62"/>
        <w:bidi w:val="0"/>
        <w:rPr>
          <w:rFonts w:hint="eastAsia"/>
        </w:rPr>
      </w:pPr>
      <w:r>
        <w:rPr>
          <w:rFonts w:hint="eastAsia"/>
        </w:rPr>
        <w:t>填写说明：说明与其它模块的接口，与其它系统或硬件的接口。</w:t>
      </w:r>
    </w:p>
    <w:p w14:paraId="2E53BABE">
      <w:pPr>
        <w:pStyle w:val="5"/>
      </w:pPr>
      <w:r>
        <w:rPr>
          <w:rFonts w:hint="eastAsia"/>
        </w:rPr>
        <w:t>配置描述</w:t>
      </w:r>
    </w:p>
    <w:p w14:paraId="25967D0B">
      <w:pPr>
        <w:pStyle w:val="62"/>
        <w:bidi w:val="0"/>
        <w:rPr>
          <w:rFonts w:hint="eastAsia"/>
        </w:rPr>
      </w:pPr>
      <w:r>
        <w:rPr>
          <w:rFonts w:hint="eastAsia"/>
        </w:rPr>
        <w:t>填写说明：说明该模块所处的逻辑位置、物理位置，如指明模块放在哪个应用服务器或客户端的哪个目录、哪个文件（库），或是在数据库内部建立的对象。</w:t>
      </w:r>
      <w:r>
        <w:tab/>
      </w:r>
    </w:p>
    <w:p w14:paraId="40B8B785">
      <w:pPr>
        <w:pStyle w:val="2"/>
        <w:rPr>
          <w:rFonts w:ascii="Times New Roman" w:hAnsi="Times New Roman" w:cs="Times New Roman"/>
        </w:rPr>
      </w:pPr>
      <w:bookmarkStart w:id="33" w:name="_Toc13611"/>
      <w:r>
        <w:rPr>
          <w:rFonts w:hint="eastAsia" w:ascii="Times New Roman" w:hAnsi="Times New Roman" w:cs="Times New Roman"/>
        </w:rPr>
        <w:t>非功能</w:t>
      </w:r>
      <w:r>
        <w:rPr>
          <w:rFonts w:hint="eastAsia"/>
        </w:rPr>
        <w:t>性需求的实现方案</w:t>
      </w:r>
      <w:bookmarkEnd w:id="33"/>
    </w:p>
    <w:p w14:paraId="7EE805D1">
      <w:pPr>
        <w:pStyle w:val="3"/>
        <w:rPr>
          <w:rFonts w:ascii="Times New Roman" w:hAnsi="Times New Roman" w:cs="Times New Roman"/>
        </w:rPr>
      </w:pPr>
      <w:bookmarkStart w:id="34" w:name="_Toc23741"/>
      <w:r>
        <w:rPr>
          <w:rFonts w:hint="eastAsia" w:ascii="Times New Roman" w:hAnsi="Times New Roman" w:cs="Times New Roman"/>
        </w:rPr>
        <w:t>性能的考虑</w:t>
      </w:r>
      <w:bookmarkEnd w:id="34"/>
    </w:p>
    <w:p w14:paraId="7A5E241A">
      <w:pPr>
        <w:pStyle w:val="62"/>
        <w:bidi w:val="0"/>
        <w:rPr>
          <w:rFonts w:hint="eastAsia"/>
        </w:rPr>
      </w:pPr>
      <w:r>
        <w:t>填写说明：</w:t>
      </w:r>
      <w:r>
        <w:rPr>
          <w:rFonts w:hint="eastAsia"/>
        </w:rPr>
        <w:t>为满足延时、吞吐量等性能，在既定硬件环境约束下所采取的设计方案。</w:t>
      </w:r>
    </w:p>
    <w:p w14:paraId="656AA7F5">
      <w:pPr>
        <w:pStyle w:val="3"/>
        <w:rPr>
          <w:rFonts w:ascii="Times New Roman" w:hAnsi="Times New Roman" w:cs="Times New Roman"/>
        </w:rPr>
      </w:pPr>
      <w:bookmarkStart w:id="35" w:name="_Toc13702"/>
      <w:r>
        <w:rPr>
          <w:rFonts w:hint="eastAsia" w:ascii="Times New Roman" w:hAnsi="Times New Roman" w:cs="Times New Roman"/>
        </w:rPr>
        <w:t>兼容性的考虑</w:t>
      </w:r>
      <w:bookmarkEnd w:id="35"/>
    </w:p>
    <w:p w14:paraId="0D9B7984">
      <w:pPr>
        <w:pStyle w:val="62"/>
        <w:bidi w:val="0"/>
        <w:rPr>
          <w:rFonts w:hint="eastAsia"/>
        </w:rPr>
      </w:pPr>
      <w:r>
        <w:rPr>
          <w:rFonts w:hint="eastAsia"/>
        </w:rPr>
        <w:t>填写说明：对以前版本的兼容，以及平滑升级的考虑。</w:t>
      </w:r>
    </w:p>
    <w:p w14:paraId="701BF828">
      <w:pPr>
        <w:pStyle w:val="3"/>
        <w:rPr>
          <w:rFonts w:ascii="Times New Roman" w:hAnsi="Times New Roman" w:cs="Times New Roman"/>
        </w:rPr>
      </w:pPr>
      <w:bookmarkStart w:id="36" w:name="_Toc24863"/>
      <w:r>
        <w:rPr>
          <w:rFonts w:hint="eastAsia" w:ascii="Times New Roman" w:hAnsi="Times New Roman" w:cs="Times New Roman"/>
        </w:rPr>
        <w:t>安全的考虑</w:t>
      </w:r>
      <w:bookmarkEnd w:id="36"/>
    </w:p>
    <w:p w14:paraId="2157487B">
      <w:pPr>
        <w:pStyle w:val="62"/>
        <w:bidi w:val="0"/>
        <w:rPr>
          <w:rFonts w:hint="eastAsia"/>
        </w:rPr>
      </w:pPr>
      <w:r>
        <w:rPr>
          <w:rFonts w:hint="eastAsia"/>
        </w:rPr>
        <w:t>填写说明：作为应用软件，在安全方面更多的是考虑访问控制，包括使用什么样的权限管理、分配、验证方案。</w:t>
      </w:r>
    </w:p>
    <w:p w14:paraId="670B65E2">
      <w:pPr>
        <w:pStyle w:val="3"/>
        <w:rPr>
          <w:rFonts w:ascii="Times New Roman" w:hAnsi="Times New Roman" w:cs="Times New Roman"/>
        </w:rPr>
      </w:pPr>
      <w:bookmarkStart w:id="37" w:name="_Toc3877"/>
      <w:r>
        <w:rPr>
          <w:rFonts w:hint="eastAsia" w:ascii="Times New Roman" w:hAnsi="Times New Roman" w:cs="Times New Roman"/>
        </w:rPr>
        <w:t>可移植性的考虑</w:t>
      </w:r>
      <w:bookmarkEnd w:id="37"/>
    </w:p>
    <w:p w14:paraId="0FE79BA7">
      <w:pPr>
        <w:pStyle w:val="62"/>
        <w:bidi w:val="0"/>
        <w:rPr>
          <w:rFonts w:hint="eastAsia"/>
        </w:rPr>
      </w:pPr>
      <w:r>
        <w:rPr>
          <w:rFonts w:hint="eastAsia"/>
        </w:rPr>
        <w:t>填写说明：系统如果有跨平台的需求，要考虑操作系统、中间件、应用服务器特性、数据库及第三方服务移植。描述如何在不同的平台移植，是否为可配置的。</w:t>
      </w:r>
    </w:p>
    <w:p w14:paraId="3233D5B4">
      <w:pPr>
        <w:pStyle w:val="3"/>
        <w:rPr>
          <w:rFonts w:ascii="Times New Roman" w:hAnsi="Times New Roman" w:cs="Times New Roman"/>
        </w:rPr>
      </w:pPr>
      <w:bookmarkStart w:id="38" w:name="_Toc14992"/>
      <w:r>
        <w:rPr>
          <w:rFonts w:hint="eastAsia" w:ascii="Times New Roman" w:hAnsi="Times New Roman" w:cs="Times New Roman"/>
        </w:rPr>
        <w:t>集成与测试的考虑</w:t>
      </w:r>
      <w:bookmarkEnd w:id="38"/>
    </w:p>
    <w:p w14:paraId="07CB6192">
      <w:pPr>
        <w:pStyle w:val="62"/>
        <w:bidi w:val="0"/>
        <w:rPr>
          <w:rFonts w:hint="eastAsia"/>
        </w:rPr>
      </w:pPr>
      <w:r>
        <w:rPr>
          <w:rFonts w:hint="eastAsia"/>
        </w:rPr>
        <w:t>填写说明：各个子系统以及模块以什么先后次序进行开发、集成（组装）和测试，即是采用自底向上法还是自顶向下法。</w:t>
      </w:r>
    </w:p>
    <w:p w14:paraId="0E29D47C">
      <w:pPr>
        <w:pStyle w:val="3"/>
        <w:rPr>
          <w:rFonts w:ascii="Times New Roman" w:hAnsi="Times New Roman" w:cs="Times New Roman"/>
        </w:rPr>
      </w:pPr>
      <w:bookmarkStart w:id="39" w:name="_Toc10"/>
      <w:r>
        <w:rPr>
          <w:rFonts w:hint="eastAsia" w:ascii="Times New Roman" w:hAnsi="Times New Roman" w:cs="Times New Roman"/>
        </w:rPr>
        <w:t>可扩展性的考虑</w:t>
      </w:r>
      <w:bookmarkEnd w:id="39"/>
    </w:p>
    <w:p w14:paraId="5E4C53CD">
      <w:pPr>
        <w:pStyle w:val="62"/>
        <w:bidi w:val="0"/>
        <w:rPr>
          <w:rFonts w:hint="eastAsia"/>
        </w:rPr>
      </w:pPr>
      <w:r>
        <w:rPr>
          <w:rFonts w:hint="eastAsia"/>
        </w:rPr>
        <w:t>填写说明：不仅有对系统功能扩展的设计考虑，还要考虑系统的性能扩展，即可伸缩性。</w:t>
      </w:r>
    </w:p>
    <w:p w14:paraId="2272C003">
      <w:pPr>
        <w:pStyle w:val="62"/>
        <w:bidi w:val="0"/>
        <w:rPr>
          <w:rFonts w:hint="eastAsia"/>
        </w:rPr>
      </w:pPr>
      <w:r>
        <w:rPr>
          <w:rFonts w:hint="eastAsia"/>
        </w:rPr>
        <w:t>1、如何最低成本地添加新的功能。</w:t>
      </w:r>
    </w:p>
    <w:p w14:paraId="585140CF">
      <w:pPr>
        <w:pStyle w:val="62"/>
        <w:bidi w:val="0"/>
        <w:rPr>
          <w:rFonts w:hint="eastAsia"/>
        </w:rPr>
      </w:pPr>
      <w:r>
        <w:rPr>
          <w:rFonts w:hint="eastAsia"/>
        </w:rPr>
        <w:t>2、如何最低成本的复制一个新系统，并且新旧系统可以做成统一体。</w:t>
      </w:r>
    </w:p>
    <w:p w14:paraId="2CB3E460">
      <w:pPr>
        <w:pStyle w:val="3"/>
        <w:rPr>
          <w:rFonts w:ascii="Times New Roman" w:hAnsi="Times New Roman" w:cs="Times New Roman"/>
        </w:rPr>
      </w:pPr>
      <w:bookmarkStart w:id="40" w:name="_Toc24539"/>
      <w:r>
        <w:rPr>
          <w:rFonts w:hint="eastAsia" w:ascii="Times New Roman" w:hAnsi="Times New Roman" w:cs="Times New Roman"/>
        </w:rPr>
        <w:t>可靠性的考虑</w:t>
      </w:r>
      <w:bookmarkEnd w:id="40"/>
    </w:p>
    <w:p w14:paraId="76FA727E">
      <w:pPr>
        <w:pStyle w:val="62"/>
        <w:bidi w:val="0"/>
        <w:rPr>
          <w:rFonts w:hint="eastAsia"/>
        </w:rPr>
      </w:pPr>
      <w:r>
        <w:rPr>
          <w:rFonts w:hint="eastAsia"/>
        </w:rPr>
        <w:t>填写说明：对故障检测、故障隔离、故障恢复、容错、冗余、备份的设计考虑。</w:t>
      </w:r>
    </w:p>
    <w:p w14:paraId="272C49FA">
      <w:pPr>
        <w:pStyle w:val="3"/>
        <w:rPr>
          <w:rFonts w:ascii="Times New Roman" w:hAnsi="Times New Roman" w:cs="Times New Roman"/>
        </w:rPr>
      </w:pPr>
      <w:bookmarkStart w:id="41" w:name="_Toc22875"/>
      <w:r>
        <w:rPr>
          <w:rFonts w:hint="eastAsia" w:ascii="Times New Roman" w:hAnsi="Times New Roman" w:cs="Times New Roman"/>
        </w:rPr>
        <w:t>可维护性的考虑</w:t>
      </w:r>
      <w:bookmarkEnd w:id="41"/>
    </w:p>
    <w:p w14:paraId="1E9631F8">
      <w:pPr>
        <w:pStyle w:val="62"/>
        <w:bidi w:val="0"/>
      </w:pPr>
      <w:r>
        <w:rPr>
          <w:rFonts w:hint="eastAsia"/>
        </w:rPr>
        <w:t>填写说明：</w:t>
      </w:r>
    </w:p>
    <w:p w14:paraId="14FCA512">
      <w:pPr>
        <w:pStyle w:val="62"/>
        <w:bidi w:val="0"/>
        <w:rPr>
          <w:rFonts w:hint="eastAsia"/>
        </w:rPr>
      </w:pPr>
      <w:r>
        <w:rPr>
          <w:rFonts w:hint="eastAsia"/>
        </w:rPr>
        <w:t>1、系统模块是否可以装配，功能模块是否可以配置，整个系统是否已经参数化。</w:t>
      </w:r>
    </w:p>
    <w:p w14:paraId="643724A9">
      <w:pPr>
        <w:pStyle w:val="62"/>
        <w:bidi w:val="0"/>
        <w:rPr>
          <w:rFonts w:hint="eastAsia"/>
        </w:rPr>
      </w:pPr>
      <w:r>
        <w:rPr>
          <w:rFonts w:hint="eastAsia"/>
        </w:rPr>
        <w:t>2、提供什么样的维护方式、接口及介面。</w:t>
      </w:r>
    </w:p>
    <w:p w14:paraId="543FBE48">
      <w:pPr>
        <w:pStyle w:val="62"/>
        <w:bidi w:val="0"/>
        <w:rPr>
          <w:rFonts w:hint="eastAsia"/>
        </w:rPr>
      </w:pPr>
      <w:r>
        <w:rPr>
          <w:rFonts w:hint="eastAsia"/>
        </w:rPr>
        <w:t>3、有哪些日常维护需求，并且如何处理。</w:t>
      </w:r>
    </w:p>
    <w:p w14:paraId="404BBA7D">
      <w:pPr>
        <w:pStyle w:val="2"/>
        <w:rPr>
          <w:rFonts w:ascii="Times New Roman" w:hAnsi="Times New Roman" w:cs="Times New Roman"/>
        </w:rPr>
      </w:pPr>
      <w:bookmarkStart w:id="42" w:name="_Toc25839"/>
      <w:r>
        <w:rPr>
          <w:rFonts w:hint="eastAsia" w:ascii="Times New Roman" w:hAnsi="Times New Roman" w:cs="Times New Roman"/>
        </w:rPr>
        <w:t>难点及解决</w:t>
      </w:r>
      <w:r>
        <w:rPr>
          <w:rFonts w:hint="eastAsia"/>
        </w:rPr>
        <w:t>方案</w:t>
      </w:r>
      <w:bookmarkEnd w:id="42"/>
    </w:p>
    <w:p w14:paraId="03F23490">
      <w:pPr>
        <w:rPr>
          <w:rFonts w:ascii="宋体" w:hAnsi="宋体" w:cs="宋体"/>
          <w:color w:val="0000FF"/>
          <w:sz w:val="24"/>
          <w:szCs w:val="24"/>
        </w:rPr>
      </w:pPr>
      <w:r>
        <w:rPr>
          <w:rFonts w:hint="eastAsia" w:ascii="宋体" w:hAnsi="宋体" w:cs="宋体"/>
          <w:color w:val="0000FF"/>
          <w:sz w:val="24"/>
          <w:szCs w:val="24"/>
        </w:rPr>
        <w:t>填写说明：列出可能的疑难问题，并尽可能能给出基本解决思路（包括关键算法、时序、数据结构等）。可采用表格方式。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 w14:paraId="03C7BF0B">
        <w:tc>
          <w:tcPr>
            <w:tcW w:w="4785" w:type="dxa"/>
            <w:noWrap w:val="0"/>
            <w:vAlign w:val="top"/>
          </w:tcPr>
          <w:p w14:paraId="17597E9E">
            <w:pPr>
              <w:rPr>
                <w:rFonts w:hint="eastAsia"/>
              </w:rPr>
            </w:pPr>
            <w:r>
              <w:rPr>
                <w:rFonts w:hint="eastAsia"/>
              </w:rPr>
              <w:t>难点描述</w:t>
            </w:r>
          </w:p>
        </w:tc>
        <w:tc>
          <w:tcPr>
            <w:tcW w:w="4785" w:type="dxa"/>
            <w:noWrap w:val="0"/>
            <w:vAlign w:val="top"/>
          </w:tcPr>
          <w:p w14:paraId="65BD9681">
            <w:pPr>
              <w:rPr>
                <w:rFonts w:hint="eastAsia"/>
              </w:rPr>
            </w:pPr>
            <w:r>
              <w:rPr>
                <w:rFonts w:hint="eastAsia"/>
              </w:rPr>
              <w:t>可采取的解决方案</w:t>
            </w:r>
          </w:p>
        </w:tc>
      </w:tr>
      <w:tr w14:paraId="13771ADC">
        <w:tc>
          <w:tcPr>
            <w:tcW w:w="4785" w:type="dxa"/>
            <w:noWrap w:val="0"/>
            <w:vAlign w:val="top"/>
          </w:tcPr>
          <w:p w14:paraId="4C50F723">
            <w:pPr>
              <w:rPr>
                <w:rFonts w:hint="eastAsia"/>
              </w:rPr>
            </w:pPr>
          </w:p>
        </w:tc>
        <w:tc>
          <w:tcPr>
            <w:tcW w:w="4785" w:type="dxa"/>
            <w:noWrap w:val="0"/>
            <w:vAlign w:val="top"/>
          </w:tcPr>
          <w:p w14:paraId="76D005A4">
            <w:pPr>
              <w:rPr>
                <w:rFonts w:hint="eastAsia"/>
              </w:rPr>
            </w:pPr>
          </w:p>
        </w:tc>
      </w:tr>
    </w:tbl>
    <w:p w14:paraId="2E7C73A3">
      <w:pPr>
        <w:rPr>
          <w:rFonts w:hint="eastAsia"/>
        </w:rPr>
      </w:pPr>
    </w:p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footnotePr>
        <w:pos w:val="beneathText"/>
      </w:footnotePr>
      <w:pgSz w:w="11906" w:h="16838"/>
      <w:pgMar w:top="1418" w:right="1134" w:bottom="1418" w:left="1418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0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54814">
    <w:pPr>
      <w:pStyle w:val="1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6D463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6D463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80AB">
    <w:pPr>
      <w:pStyle w:val="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84CB6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D4j/V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984CB6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C0F01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0344C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60344C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F3F8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253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16400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BA9CE">
    <w:pPr>
      <w:pStyle w:val="16"/>
      <w:pBdr>
        <w:bottom w:val="none" w:color="auto" w:sz="0" w:space="0"/>
      </w:pBdr>
      <w:jc w:val="distribute"/>
      <w:rPr>
        <w:rFonts w:hint="eastAsia" w:ascii="宋体" w:hAnsi="宋体" w:cs="宋体"/>
      </w:rPr>
    </w:pPr>
    <w:r>
      <w:rPr>
        <w:rFonts w:hint="eastAsia" w:ascii="宋体" w:hAnsi="宋体" w:cs="宋体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3884E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F7800">
    <w:pPr>
      <w:pStyle w:val="16"/>
      <w:pBdr>
        <w:bottom w:val="single" w:color="auto" w:sz="4" w:space="0"/>
      </w:pBdr>
      <w:jc w:val="distribute"/>
      <w:rPr>
        <w:rFonts w:hint="eastAsia" w:ascii="宋体" w:hAnsi="宋体" w:cs="宋体"/>
      </w:rPr>
    </w:pPr>
    <w:r>
      <w:rPr>
        <w:rFonts w:hint="eastAsia"/>
      </w:rPr>
      <w:t>XXXXXX</w:t>
    </w:r>
    <w:r>
      <w:rPr>
        <w:rFonts w:hint="eastAsia" w:ascii="宋体" w:hAnsi="宋体" w:cs="宋体"/>
      </w:rPr>
      <w:t>软件需求概要设计说明书                                               福建省水投数字科技有限公司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C6C36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XXXXXX软件需求概要设计说明书                                               福建省水投数字科技有限公司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1993D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67F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5E75"/>
    <w:rsid w:val="00432810"/>
    <w:rsid w:val="004429DF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62231"/>
    <w:rsid w:val="00674501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B108FD"/>
    <w:rsid w:val="00B23817"/>
    <w:rsid w:val="00B37452"/>
    <w:rsid w:val="00B57CE3"/>
    <w:rsid w:val="00B60583"/>
    <w:rsid w:val="00B6659A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31252"/>
    <w:rsid w:val="00D3730D"/>
    <w:rsid w:val="00D4091B"/>
    <w:rsid w:val="00D4284B"/>
    <w:rsid w:val="00D42AC0"/>
    <w:rsid w:val="00D7086E"/>
    <w:rsid w:val="00D76B06"/>
    <w:rsid w:val="00D77662"/>
    <w:rsid w:val="00D92E5A"/>
    <w:rsid w:val="00DA664B"/>
    <w:rsid w:val="00E07512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EA958AC"/>
    <w:rsid w:val="4B3923D5"/>
    <w:rsid w:val="4C6F3619"/>
    <w:rsid w:val="4D640980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6EEF19D9"/>
    <w:rsid w:val="72D629B1"/>
    <w:rsid w:val="74FC5A47"/>
    <w:rsid w:val="7740606A"/>
    <w:rsid w:val="7D977721"/>
    <w:rsid w:val="F7DF3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宋体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720"/>
        <w:tab w:val="left" w:pos="872"/>
      </w:tabs>
      <w:spacing w:before="260" w:after="260" w:line="240" w:lineRule="auto"/>
      <w:outlineLvl w:val="2"/>
    </w:pPr>
    <w:rPr>
      <w:rFonts w:ascii="Arial" w:hAnsi="Arial" w:cs="Arial"/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rFonts w:ascii="Arial" w:hAnsi="Arial" w:cs="Arial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rFonts w:ascii="Arial" w:hAnsi="Arial" w:cs="Arial"/>
      <w:b/>
      <w:bCs/>
      <w:sz w:val="21"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rFonts w:ascii="Arial" w:hAnsi="Arial" w:cs="Arial"/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rFonts w:ascii="Arial" w:hAnsi="Arial" w:cs="Arial"/>
      <w:b/>
      <w:sz w:val="18"/>
      <w:szCs w:val="21"/>
    </w:rPr>
  </w:style>
  <w:style w:type="character" w:default="1" w:styleId="22">
    <w:name w:val="Default Paragraph Font"/>
    <w:semiHidden/>
    <w:uiPriority w:val="0"/>
  </w:style>
  <w:style w:type="table" w:default="1" w:styleId="20">
    <w:name w:val="Normal Table"/>
    <w:semiHidden/>
    <w:uiPriority w:val="0"/>
    <w:tblPr>
      <w:tblStyle w:val="20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  <w:pPr>
      <w:jc w:val="left"/>
    </w:pPr>
  </w:style>
  <w:style w:type="paragraph" w:styleId="13">
    <w:name w:val="Body Text"/>
    <w:basedOn w:val="1"/>
    <w:uiPriority w:val="7"/>
    <w:pPr>
      <w:spacing w:before="0"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 w:right="0" w:firstLine="0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 w:right="0" w:firstLine="0"/>
    </w:pPr>
    <w:rPr>
      <w:smallCaps/>
      <w:sz w:val="18"/>
    </w:rPr>
  </w:style>
  <w:style w:type="table" w:styleId="21">
    <w:name w:val="Table Grid"/>
    <w:basedOn w:val="20"/>
    <w:uiPriority w:val="0"/>
    <w:tblPr>
      <w:tblStyle w:val="2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uiPriority w:val="6"/>
  </w:style>
  <w:style w:type="character" w:styleId="24">
    <w:name w:val="FollowedHyperlink"/>
    <w:uiPriority w:val="6"/>
    <w:rPr>
      <w:color w:val="800080"/>
      <w:u w:val="single"/>
    </w:rPr>
  </w:style>
  <w:style w:type="character" w:styleId="25">
    <w:name w:val="Hyperlink"/>
    <w:uiPriority w:val="99"/>
    <w:rPr>
      <w:color w:val="0000FF"/>
      <w:u w:val="single"/>
    </w:rPr>
  </w:style>
  <w:style w:type="character" w:customStyle="1" w:styleId="26">
    <w:name w:val="默认段落字体1"/>
    <w:uiPriority w:val="1723"/>
  </w:style>
  <w:style w:type="character" w:customStyle="1" w:styleId="27">
    <w:name w:val="WW8Num1z0"/>
    <w:uiPriority w:val="3"/>
    <w:rPr>
      <w:rFonts w:hint="default"/>
    </w:rPr>
  </w:style>
  <w:style w:type="character" w:customStyle="1" w:styleId="28">
    <w:name w:val="WW8Num2z0"/>
    <w:uiPriority w:val="3"/>
    <w:rPr>
      <w:rFonts w:hint="default"/>
    </w:rPr>
  </w:style>
  <w:style w:type="character" w:customStyle="1" w:styleId="29">
    <w:name w:val="WW8Num3z0"/>
    <w:uiPriority w:val="3"/>
    <w:rPr>
      <w:rFonts w:hint="default"/>
    </w:rPr>
  </w:style>
  <w:style w:type="character" w:customStyle="1" w:styleId="30">
    <w:name w:val="WW8Num4z0"/>
    <w:uiPriority w:val="3"/>
    <w:rPr>
      <w:rFonts w:hint="default"/>
    </w:rPr>
  </w:style>
  <w:style w:type="character" w:customStyle="1" w:styleId="31">
    <w:name w:val="WW8Num4z1"/>
    <w:uiPriority w:val="3"/>
  </w:style>
  <w:style w:type="character" w:customStyle="1" w:styleId="32">
    <w:name w:val="WW8Num4z2"/>
    <w:uiPriority w:val="3"/>
  </w:style>
  <w:style w:type="character" w:customStyle="1" w:styleId="33">
    <w:name w:val="WW8Num4z3"/>
    <w:uiPriority w:val="3"/>
  </w:style>
  <w:style w:type="character" w:customStyle="1" w:styleId="34">
    <w:name w:val="WW8Num4z4"/>
    <w:uiPriority w:val="3"/>
  </w:style>
  <w:style w:type="character" w:customStyle="1" w:styleId="35">
    <w:name w:val="WW8Num4z5"/>
    <w:uiPriority w:val="3"/>
  </w:style>
  <w:style w:type="character" w:customStyle="1" w:styleId="36">
    <w:name w:val="WW8Num4z6"/>
    <w:uiPriority w:val="3"/>
  </w:style>
  <w:style w:type="character" w:customStyle="1" w:styleId="37">
    <w:name w:val="WW8Num4z7"/>
    <w:uiPriority w:val="3"/>
  </w:style>
  <w:style w:type="character" w:customStyle="1" w:styleId="38">
    <w:name w:val="WW8Num4z8"/>
    <w:uiPriority w:val="3"/>
  </w:style>
  <w:style w:type="character" w:customStyle="1" w:styleId="39">
    <w:name w:val="WW8Num5z0"/>
    <w:uiPriority w:val="3"/>
    <w:rPr>
      <w:rFonts w:hint="default" w:cs="Arial"/>
      <w:lang w:val="en-US"/>
    </w:rPr>
  </w:style>
  <w:style w:type="character" w:customStyle="1" w:styleId="40">
    <w:name w:val="WW8Num6z0"/>
    <w:uiPriority w:val="3"/>
  </w:style>
  <w:style w:type="character" w:customStyle="1" w:styleId="41">
    <w:name w:val="WW8Num6z1"/>
    <w:uiPriority w:val="3"/>
  </w:style>
  <w:style w:type="character" w:customStyle="1" w:styleId="42">
    <w:name w:val="WW8Num6z2"/>
    <w:uiPriority w:val="3"/>
  </w:style>
  <w:style w:type="character" w:customStyle="1" w:styleId="43">
    <w:name w:val="WW8Num6z3"/>
    <w:uiPriority w:val="3"/>
  </w:style>
  <w:style w:type="character" w:customStyle="1" w:styleId="44">
    <w:name w:val="WW8Num6z4"/>
    <w:uiPriority w:val="3"/>
  </w:style>
  <w:style w:type="character" w:customStyle="1" w:styleId="45">
    <w:name w:val="WW8Num6z5"/>
    <w:uiPriority w:val="3"/>
  </w:style>
  <w:style w:type="character" w:customStyle="1" w:styleId="46">
    <w:name w:val="WW8Num6z6"/>
    <w:uiPriority w:val="3"/>
  </w:style>
  <w:style w:type="character" w:customStyle="1" w:styleId="47">
    <w:name w:val="WW8Num6z7"/>
    <w:uiPriority w:val="3"/>
  </w:style>
  <w:style w:type="character" w:customStyle="1" w:styleId="48">
    <w:name w:val="WW8Num6z8"/>
    <w:uiPriority w:val="3"/>
  </w:style>
  <w:style w:type="character" w:customStyle="1" w:styleId="49">
    <w:name w:val="WW8Num7z0"/>
    <w:uiPriority w:val="3"/>
    <w:rPr>
      <w:rFonts w:hint="default"/>
    </w:rPr>
  </w:style>
  <w:style w:type="character" w:customStyle="1" w:styleId="50">
    <w:name w:val="WW8Num8z0"/>
    <w:uiPriority w:val="3"/>
    <w:rPr>
      <w:rFonts w:hint="default"/>
    </w:rPr>
  </w:style>
  <w:style w:type="character" w:customStyle="1" w:styleId="51">
    <w:name w:val="WW8Num9z0"/>
    <w:uiPriority w:val="3"/>
  </w:style>
  <w:style w:type="character" w:customStyle="1" w:styleId="52">
    <w:name w:val="WW8Num9z1"/>
    <w:uiPriority w:val="3"/>
    <w:rPr>
      <w:rFonts w:hint="eastAsia"/>
    </w:rPr>
  </w:style>
  <w:style w:type="character" w:customStyle="1" w:styleId="53">
    <w:name w:val="WW8Num10z0"/>
    <w:uiPriority w:val="3"/>
    <w:rPr>
      <w:rFonts w:hint="default"/>
    </w:rPr>
  </w:style>
  <w:style w:type="character" w:customStyle="1" w:styleId="54">
    <w:name w:val="WW8Num11z0"/>
    <w:uiPriority w:val="3"/>
    <w:rPr>
      <w:rFonts w:hint="default"/>
    </w:rPr>
  </w:style>
  <w:style w:type="character" w:customStyle="1" w:styleId="55">
    <w:name w:val="批注文字 Char"/>
    <w:uiPriority w:val="1624"/>
    <w:rPr>
      <w:rFonts w:ascii="Arial" w:hAnsi="Arial" w:eastAsia="宋体" w:cs="Arial"/>
      <w:color w:val="0000FF"/>
      <w:kern w:val="2"/>
      <w:sz w:val="18"/>
      <w:lang w:val="en-US" w:eastAsia="zh-CN" w:bidi="ar-SA"/>
    </w:rPr>
  </w:style>
  <w:style w:type="character" w:customStyle="1" w:styleId="56">
    <w:name w:val="Index Link"/>
    <w:uiPriority w:val="6"/>
  </w:style>
  <w:style w:type="paragraph" w:customStyle="1" w:styleId="57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8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59">
    <w:name w:val="正文缩进1"/>
    <w:basedOn w:val="1"/>
    <w:uiPriority w:val="2034"/>
    <w:pPr>
      <w:ind w:left="0" w:right="0" w:firstLine="420"/>
    </w:pPr>
    <w:rPr>
      <w:rFonts w:ascii="Times New Roman" w:hAnsi="Times New Roman" w:cs="Times New Roman"/>
      <w:sz w:val="24"/>
    </w:rPr>
  </w:style>
  <w:style w:type="paragraph" w:customStyle="1" w:styleId="60">
    <w:name w:val="题注1"/>
    <w:basedOn w:val="1"/>
    <w:next w:val="1"/>
    <w:uiPriority w:val="0"/>
    <w:pPr>
      <w:spacing w:before="152" w:after="160"/>
    </w:pPr>
    <w:rPr>
      <w:rFonts w:cs="Arial"/>
    </w:rPr>
  </w:style>
  <w:style w:type="paragraph" w:customStyle="1" w:styleId="61">
    <w:name w:val="文档结构图1"/>
    <w:basedOn w:val="1"/>
    <w:uiPriority w:val="2029"/>
    <w:pPr>
      <w:shd w:val="clear" w:color="auto" w:fill="000080"/>
    </w:pPr>
  </w:style>
  <w:style w:type="paragraph" w:customStyle="1" w:styleId="62">
    <w:name w:val="批注文字1"/>
    <w:basedOn w:val="1"/>
    <w:uiPriority w:val="1624"/>
    <w:pPr>
      <w:spacing w:line="240" w:lineRule="auto"/>
    </w:pPr>
    <w:rPr>
      <w:color w:val="0000FF"/>
      <w:sz w:val="18"/>
    </w:rPr>
  </w:style>
  <w:style w:type="paragraph" w:customStyle="1" w:styleId="63">
    <w:name w:val="批注框文本1"/>
    <w:basedOn w:val="1"/>
    <w:uiPriority w:val="1668"/>
    <w:rPr>
      <w:sz w:val="18"/>
      <w:szCs w:val="18"/>
    </w:rPr>
  </w:style>
  <w:style w:type="paragraph" w:customStyle="1" w:styleId="64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5">
    <w:name w:val="图表目录1"/>
    <w:basedOn w:val="1"/>
    <w:next w:val="1"/>
    <w:uiPriority w:val="1902"/>
    <w:pPr>
      <w:ind w:left="480" w:right="0" w:hanging="480"/>
    </w:pPr>
    <w:rPr>
      <w:smallCaps/>
      <w:szCs w:val="24"/>
    </w:rPr>
  </w:style>
  <w:style w:type="paragraph" w:customStyle="1" w:styleId="66">
    <w:name w:val="信息标题1"/>
    <w:basedOn w:val="13"/>
    <w:uiPriority w:val="1664"/>
    <w:pPr>
      <w:keepLines/>
      <w:widowControl/>
      <w:tabs>
        <w:tab w:val="left" w:pos="1080"/>
      </w:tabs>
      <w:spacing w:line="240" w:lineRule="atLeast"/>
      <w:ind w:left="1080" w:right="0" w:hanging="1080"/>
    </w:pPr>
    <w:rPr>
      <w:rFonts w:ascii="Garamond" w:hAnsi="Garamond" w:cs="Garamond"/>
      <w:caps/>
      <w:kern w:val="0"/>
      <w:sz w:val="18"/>
      <w:lang/>
    </w:rPr>
  </w:style>
  <w:style w:type="paragraph" w:customStyle="1" w:styleId="67">
    <w:name w:val="普通(网站)1"/>
    <w:basedOn w:val="1"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68">
    <w:name w:val="Normal-Table"/>
    <w:basedOn w:val="1"/>
    <w:uiPriority w:val="7"/>
    <w:pPr>
      <w:widowControl/>
      <w:spacing w:before="0" w:after="60" w:line="240" w:lineRule="auto"/>
    </w:pPr>
    <w:rPr>
      <w:rFonts w:ascii="宋体" w:hAnsi="宋体"/>
      <w:kern w:val="0"/>
      <w:sz w:val="21"/>
      <w:lang w:val="en-GB" w:eastAsia="en-US"/>
    </w:rPr>
  </w:style>
  <w:style w:type="paragraph" w:customStyle="1" w:styleId="69">
    <w:name w:val="Table Contents"/>
    <w:basedOn w:val="1"/>
    <w:uiPriority w:val="6"/>
    <w:pPr>
      <w:suppressLineNumbers/>
    </w:pPr>
  </w:style>
  <w:style w:type="paragraph" w:customStyle="1" w:styleId="70">
    <w:name w:val="Table Heading"/>
    <w:basedOn w:val="69"/>
    <w:uiPriority w:val="6"/>
    <w:pPr>
      <w:suppressLineNumbers/>
      <w:jc w:val="center"/>
    </w:pPr>
    <w:rPr>
      <w:b/>
      <w:bCs/>
    </w:rPr>
  </w:style>
  <w:style w:type="paragraph" w:customStyle="1" w:styleId="71">
    <w:name w:val="Frame Contents"/>
    <w:basedOn w:val="1"/>
    <w:uiPriority w:val="6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5.xml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2713</Words>
  <Characters>2835</Characters>
  <Lines>40</Lines>
  <Paragraphs>11</Paragraphs>
  <TotalTime>4380.66666666667</TotalTime>
  <ScaleCrop>false</ScaleCrop>
  <LinksUpToDate>false</LinksUpToDate>
  <CharactersWithSpaces>2923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2006-06-16T06:29:00Z</dcterms:created>
  <dc:creator>wind</dc:creator>
  <cp:lastModifiedBy>a唐小明</cp:lastModifiedBy>
  <dcterms:modified xsi:type="dcterms:W3CDTF">2025-08-11T15:15:39Z</dcterms:modified>
  <cp:revision>415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94251C608DEC0F019B9899687C0700B1_43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eyJoZGlkIjoiMDljYzUzMWQ4OWI0YzBkYjYzMDRhZTY5ZjZkYmFmYTgiLCJ1c2VySWQiOiI3NzQ3MDQwNjMifQ==</vt:lpwstr>
  </property>
</Properties>
</file>