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b/>
          <w:bCs/>
          <w:sz w:val="44"/>
          <w:szCs w:val="44"/>
          <w:lang w:val="en-US" w:eastAsia="zh-CN"/>
        </w:rPr>
      </w:pPr>
    </w:p>
    <w:p>
      <w:pPr>
        <w:bidi w:val="0"/>
        <w:jc w:val="center"/>
        <w:rPr>
          <w:rFonts w:hint="eastAsia"/>
          <w:b/>
          <w:bCs/>
          <w:sz w:val="44"/>
          <w:szCs w:val="44"/>
          <w:lang w:val="en-US" w:eastAsia="zh-CN"/>
        </w:rPr>
      </w:pPr>
    </w:p>
    <w:p>
      <w:pPr>
        <w:bidi w:val="0"/>
        <w:jc w:val="center"/>
        <w:rPr>
          <w:rFonts w:hint="eastAsia"/>
          <w:b/>
          <w:bCs/>
          <w:sz w:val="44"/>
          <w:szCs w:val="44"/>
          <w:lang w:val="en-US" w:eastAsia="zh-CN"/>
        </w:rPr>
      </w:pPr>
    </w:p>
    <w:p>
      <w:pPr>
        <w:bidi w:val="0"/>
        <w:jc w:val="center"/>
        <w:rPr>
          <w:rFonts w:hint="eastAsia"/>
          <w:b/>
          <w:bCs/>
          <w:sz w:val="44"/>
          <w:szCs w:val="44"/>
          <w:lang w:val="en-US" w:eastAsia="zh-CN"/>
        </w:rPr>
      </w:pPr>
      <w:r>
        <w:rPr>
          <w:rFonts w:hint="eastAsia"/>
          <w:b/>
          <w:bCs/>
          <w:sz w:val="44"/>
          <w:szCs w:val="44"/>
          <w:lang w:val="en-US" w:eastAsia="zh-CN"/>
        </w:rPr>
        <w:t>物联网</w:t>
      </w:r>
      <w:r>
        <w:rPr>
          <w:rFonts w:hint="eastAsia"/>
          <w:b/>
          <w:bCs/>
          <w:sz w:val="44"/>
          <w:szCs w:val="44"/>
        </w:rPr>
        <w:t>集抄</w:t>
      </w:r>
      <w:r>
        <w:rPr>
          <w:rFonts w:hint="eastAsia"/>
          <w:b/>
          <w:bCs/>
          <w:sz w:val="44"/>
          <w:szCs w:val="44"/>
          <w:lang w:val="en-US" w:eastAsia="zh-CN"/>
        </w:rPr>
        <w:t>及营收</w:t>
      </w:r>
      <w:r>
        <w:rPr>
          <w:rFonts w:hint="eastAsia"/>
          <w:b/>
          <w:bCs/>
          <w:sz w:val="44"/>
          <w:szCs w:val="44"/>
        </w:rPr>
        <w:t>平台</w:t>
      </w:r>
      <w:r>
        <w:rPr>
          <w:rFonts w:hint="eastAsia"/>
          <w:b/>
          <w:bCs/>
          <w:sz w:val="44"/>
          <w:szCs w:val="44"/>
          <w:lang w:val="en-US" w:eastAsia="zh-CN"/>
        </w:rPr>
        <w:t>关于</w:t>
      </w:r>
      <w:r>
        <w:rPr>
          <w:rFonts w:hint="eastAsia"/>
          <w:b/>
          <w:bCs/>
          <w:sz w:val="44"/>
          <w:szCs w:val="44"/>
        </w:rPr>
        <w:t>水表</w:t>
      </w:r>
      <w:r>
        <w:rPr>
          <w:rFonts w:hint="eastAsia"/>
          <w:b/>
          <w:bCs/>
          <w:sz w:val="44"/>
          <w:szCs w:val="44"/>
          <w:lang w:val="en-US" w:eastAsia="zh-CN"/>
        </w:rPr>
        <w:t>数据交互需求及接口规范</w:t>
      </w:r>
    </w:p>
    <w:p>
      <w:pPr>
        <w:bidi w:val="0"/>
        <w:jc w:val="center"/>
        <w:rPr>
          <w:rFonts w:hint="eastAsia"/>
          <w:b/>
          <w:bCs/>
          <w:sz w:val="44"/>
          <w:szCs w:val="44"/>
          <w:lang w:val="en-US" w:eastAsia="zh-CN"/>
        </w:rPr>
      </w:pPr>
    </w:p>
    <w:p>
      <w:pPr>
        <w:bidi w:val="0"/>
        <w:jc w:val="center"/>
        <w:rPr>
          <w:rFonts w:hint="eastAsia"/>
          <w:b/>
          <w:bCs/>
          <w:sz w:val="44"/>
          <w:szCs w:val="44"/>
          <w:lang w:val="en-US" w:eastAsia="zh-CN"/>
        </w:rPr>
      </w:pPr>
    </w:p>
    <w:p>
      <w:pPr>
        <w:bidi w:val="0"/>
        <w:jc w:val="center"/>
        <w:rPr>
          <w:rFonts w:hint="eastAsia"/>
          <w:b/>
          <w:bCs/>
          <w:sz w:val="44"/>
          <w:szCs w:val="44"/>
          <w:lang w:val="en-US" w:eastAsia="zh-CN"/>
        </w:rPr>
      </w:pPr>
    </w:p>
    <w:p>
      <w:pPr>
        <w:bidi w:val="0"/>
        <w:jc w:val="center"/>
        <w:rPr>
          <w:rFonts w:hint="eastAsia"/>
          <w:b/>
          <w:bCs/>
          <w:sz w:val="44"/>
          <w:szCs w:val="44"/>
          <w:lang w:val="en-US" w:eastAsia="zh-CN"/>
        </w:rPr>
      </w:pPr>
    </w:p>
    <w:p>
      <w:pPr>
        <w:bidi w:val="0"/>
        <w:jc w:val="center"/>
        <w:rPr>
          <w:rFonts w:hint="eastAsia"/>
          <w:b/>
          <w:bCs/>
          <w:sz w:val="44"/>
          <w:szCs w:val="44"/>
          <w:lang w:val="en-US" w:eastAsia="zh-CN"/>
        </w:rPr>
      </w:pPr>
    </w:p>
    <w:p>
      <w:pPr>
        <w:bidi w:val="0"/>
        <w:jc w:val="center"/>
        <w:rPr>
          <w:rFonts w:hint="default"/>
          <w:b/>
          <w:bCs/>
          <w:sz w:val="44"/>
          <w:szCs w:val="44"/>
          <w:lang w:val="en-US" w:eastAsia="zh-CN"/>
        </w:rPr>
      </w:pPr>
    </w:p>
    <w:p>
      <w:pPr>
        <w:pStyle w:val="31"/>
        <w:rPr>
          <w:rFonts w:hint="eastAsia" w:ascii="宋体" w:hAnsi="宋体" w:eastAsia="宋体"/>
        </w:rPr>
      </w:pPr>
    </w:p>
    <w:p>
      <w:pPr>
        <w:pStyle w:val="31"/>
        <w:rPr>
          <w:rFonts w:hint="eastAsia" w:ascii="宋体" w:hAnsi="宋体" w:eastAsia="宋体"/>
        </w:rPr>
      </w:pPr>
    </w:p>
    <w:p>
      <w:pPr>
        <w:pStyle w:val="31"/>
        <w:rPr>
          <w:rFonts w:hint="eastAsia" w:ascii="宋体" w:hAnsi="宋体" w:eastAsia="宋体"/>
          <w:lang w:val="en-US" w:eastAsia="zh-CN"/>
        </w:rPr>
      </w:pPr>
      <w:r>
        <w:rPr>
          <w:rFonts w:hint="eastAsia" w:ascii="宋体" w:hAnsi="宋体" w:eastAsia="宋体"/>
        </w:rPr>
        <w:t>版本号：V</w:t>
      </w:r>
      <w:r>
        <w:rPr>
          <w:rFonts w:hint="eastAsia" w:ascii="宋体" w:hAnsi="宋体" w:eastAsia="宋体"/>
          <w:lang w:val="en-US" w:eastAsia="zh-CN"/>
        </w:rPr>
        <w:t>1.2</w:t>
      </w:r>
    </w:p>
    <w:p>
      <w:pPr>
        <w:pStyle w:val="31"/>
        <w:rPr>
          <w:rFonts w:hint="eastAsia" w:ascii="宋体" w:hAnsi="宋体" w:eastAsia="宋体"/>
          <w:lang w:val="en-US" w:eastAsia="zh-CN"/>
        </w:rPr>
      </w:pPr>
    </w:p>
    <w:p>
      <w:pPr>
        <w:pStyle w:val="31"/>
        <w:rPr>
          <w:rFonts w:hint="eastAsia" w:ascii="宋体" w:hAnsi="宋体" w:eastAsia="宋体"/>
          <w:lang w:val="en-US" w:eastAsia="zh-CN"/>
        </w:rPr>
      </w:pPr>
    </w:p>
    <w:p>
      <w:pPr>
        <w:pStyle w:val="31"/>
        <w:rPr>
          <w:rFonts w:hint="eastAsia" w:ascii="宋体" w:hAnsi="宋体" w:eastAsia="宋体"/>
          <w:lang w:val="en-US" w:eastAsia="zh-CN"/>
        </w:rPr>
      </w:pPr>
    </w:p>
    <w:p>
      <w:pPr>
        <w:pStyle w:val="31"/>
        <w:rPr>
          <w:rFonts w:hint="eastAsia" w:ascii="宋体" w:hAnsi="宋体" w:eastAsia="宋体"/>
          <w:lang w:val="en-US" w:eastAsia="zh-CN"/>
        </w:rPr>
      </w:pPr>
    </w:p>
    <w:p>
      <w:pPr>
        <w:pStyle w:val="31"/>
        <w:rPr>
          <w:rFonts w:hint="eastAsia" w:ascii="宋体" w:hAnsi="宋体" w:eastAsia="宋体"/>
          <w:lang w:val="en-US" w:eastAsia="zh-CN"/>
        </w:rPr>
      </w:pPr>
    </w:p>
    <w:p>
      <w:pPr>
        <w:pStyle w:val="31"/>
        <w:rPr>
          <w:rFonts w:hint="eastAsia" w:ascii="宋体" w:hAnsi="宋体" w:eastAsia="宋体"/>
          <w:lang w:val="en-US" w:eastAsia="zh-CN"/>
        </w:rPr>
      </w:pPr>
    </w:p>
    <w:p>
      <w:pPr>
        <w:pStyle w:val="31"/>
        <w:rPr>
          <w:rFonts w:hint="eastAsia" w:ascii="宋体" w:hAnsi="宋体" w:eastAsia="宋体"/>
          <w:lang w:val="en-US" w:eastAsia="zh-CN"/>
        </w:rPr>
      </w:pPr>
    </w:p>
    <w:p>
      <w:pPr>
        <w:pStyle w:val="31"/>
        <w:rPr>
          <w:rFonts w:hint="eastAsia" w:ascii="宋体" w:hAnsi="宋体" w:eastAsia="宋体"/>
          <w:lang w:val="en-US" w:eastAsia="zh-CN"/>
        </w:rPr>
      </w:pPr>
    </w:p>
    <w:p>
      <w:pPr>
        <w:pStyle w:val="31"/>
        <w:rPr>
          <w:rFonts w:hint="eastAsia" w:ascii="宋体" w:hAnsi="宋体" w:eastAsia="宋体"/>
          <w:lang w:val="en-US" w:eastAsia="zh-CN"/>
        </w:rPr>
      </w:pPr>
    </w:p>
    <w:p>
      <w:pPr>
        <w:pStyle w:val="31"/>
        <w:rPr>
          <w:rFonts w:hint="eastAsia" w:ascii="宋体" w:hAnsi="宋体" w:eastAsia="宋体"/>
          <w:lang w:val="en-US" w:eastAsia="zh-CN"/>
        </w:rPr>
      </w:pPr>
    </w:p>
    <w:p>
      <w:pPr>
        <w:pStyle w:val="31"/>
        <w:rPr>
          <w:rFonts w:hint="eastAsia" w:ascii="宋体" w:hAnsi="宋体" w:eastAsia="宋体"/>
          <w:lang w:val="en-US" w:eastAsia="zh-CN"/>
        </w:rPr>
      </w:pPr>
    </w:p>
    <w:p>
      <w:pPr>
        <w:bidi w:val="0"/>
        <w:jc w:val="center"/>
        <w:rPr>
          <w:rFonts w:hint="eastAsia"/>
          <w:b/>
          <w:bCs/>
          <w:sz w:val="36"/>
          <w:szCs w:val="36"/>
          <w:lang w:val="en-US" w:eastAsia="zh-CN"/>
        </w:rPr>
      </w:pPr>
      <w:r>
        <w:rPr>
          <w:rFonts w:hint="eastAsia"/>
          <w:b/>
          <w:bCs/>
          <w:sz w:val="36"/>
          <w:szCs w:val="36"/>
          <w:lang w:val="en-US" w:eastAsia="zh-CN"/>
        </w:rPr>
        <w:t>福建省水投数字科技有限公司</w:t>
      </w:r>
    </w:p>
    <w:p>
      <w:pPr>
        <w:bidi w:val="0"/>
        <w:jc w:val="center"/>
        <w:rPr>
          <w:rFonts w:hint="default"/>
          <w:b/>
          <w:bCs/>
          <w:sz w:val="36"/>
          <w:szCs w:val="36"/>
          <w:lang w:val="en-US" w:eastAsia="zh-CN"/>
        </w:rPr>
      </w:pPr>
      <w:r>
        <w:rPr>
          <w:rFonts w:hint="eastAsia"/>
          <w:b/>
          <w:bCs/>
          <w:sz w:val="36"/>
          <w:szCs w:val="36"/>
          <w:lang w:val="en-US" w:eastAsia="zh-CN"/>
        </w:rPr>
        <w:t>2022年9月21日</w:t>
      </w:r>
    </w:p>
    <w:p>
      <w:pPr>
        <w:rPr>
          <w:rFonts w:hint="eastAsia"/>
          <w:b/>
          <w:bCs/>
          <w:sz w:val="44"/>
          <w:szCs w:val="44"/>
          <w:lang w:val="en-US" w:eastAsia="zh-CN"/>
        </w:rPr>
      </w:pPr>
      <w:r>
        <w:rPr>
          <w:rFonts w:hint="eastAsia"/>
          <w:b/>
          <w:bCs/>
          <w:sz w:val="44"/>
          <w:szCs w:val="44"/>
          <w:lang w:val="en-US" w:eastAsia="zh-CN"/>
        </w:rPr>
        <w:br w:type="page"/>
      </w:r>
    </w:p>
    <w:p>
      <w:pPr>
        <w:pStyle w:val="32"/>
        <w:spacing w:before="156" w:after="156"/>
      </w:pPr>
      <w:r>
        <w:rPr>
          <w:rFonts w:hint="eastAsia"/>
        </w:rPr>
        <w:t>文档修订记录</w:t>
      </w:r>
    </w:p>
    <w:tbl>
      <w:tblPr>
        <w:tblStyle w:val="16"/>
        <w:tblW w:w="0" w:type="auto"/>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2451"/>
        <w:gridCol w:w="2936"/>
        <w:gridCol w:w="1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noWrap w:val="0"/>
            <w:vAlign w:val="top"/>
          </w:tcPr>
          <w:p>
            <w:pPr>
              <w:spacing w:before="120" w:after="120" w:line="240" w:lineRule="auto"/>
              <w:jc w:val="center"/>
              <w:rPr>
                <w:b/>
                <w:szCs w:val="21"/>
              </w:rPr>
            </w:pPr>
            <w:r>
              <w:rPr>
                <w:rFonts w:hint="eastAsia"/>
                <w:b/>
                <w:szCs w:val="21"/>
              </w:rPr>
              <w:t>版本</w:t>
            </w:r>
          </w:p>
        </w:tc>
        <w:tc>
          <w:tcPr>
            <w:tcW w:w="2451" w:type="dxa"/>
            <w:noWrap w:val="0"/>
            <w:vAlign w:val="top"/>
          </w:tcPr>
          <w:p>
            <w:pPr>
              <w:spacing w:before="120" w:after="120" w:line="240" w:lineRule="auto"/>
              <w:jc w:val="center"/>
              <w:rPr>
                <w:b/>
                <w:szCs w:val="21"/>
              </w:rPr>
            </w:pPr>
            <w:r>
              <w:rPr>
                <w:rFonts w:hint="eastAsia"/>
                <w:b/>
                <w:szCs w:val="21"/>
              </w:rPr>
              <w:t>日期</w:t>
            </w:r>
          </w:p>
        </w:tc>
        <w:tc>
          <w:tcPr>
            <w:tcW w:w="2936" w:type="dxa"/>
            <w:noWrap w:val="0"/>
            <w:vAlign w:val="top"/>
          </w:tcPr>
          <w:p>
            <w:pPr>
              <w:spacing w:before="120" w:after="120" w:line="240" w:lineRule="auto"/>
              <w:jc w:val="center"/>
              <w:rPr>
                <w:b/>
                <w:szCs w:val="21"/>
              </w:rPr>
            </w:pPr>
            <w:r>
              <w:rPr>
                <w:rFonts w:hint="eastAsia"/>
                <w:b/>
                <w:szCs w:val="21"/>
              </w:rPr>
              <w:t>说明</w:t>
            </w:r>
          </w:p>
        </w:tc>
        <w:tc>
          <w:tcPr>
            <w:tcW w:w="1326" w:type="dxa"/>
            <w:noWrap w:val="0"/>
            <w:vAlign w:val="top"/>
          </w:tcPr>
          <w:p>
            <w:pPr>
              <w:spacing w:before="120" w:after="120" w:line="240" w:lineRule="auto"/>
              <w:ind w:firstLine="30" w:firstLineChars="14"/>
              <w:jc w:val="center"/>
              <w:rPr>
                <w:b/>
                <w:szCs w:val="21"/>
              </w:rPr>
            </w:pPr>
            <w:r>
              <w:rPr>
                <w:rFonts w:hint="eastAsia"/>
                <w:b/>
                <w:szCs w:val="21"/>
              </w:rPr>
              <w:t>作者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noWrap w:val="0"/>
            <w:vAlign w:val="top"/>
          </w:tcPr>
          <w:p>
            <w:pPr>
              <w:spacing w:before="120" w:after="120" w:line="240" w:lineRule="auto"/>
              <w:rPr>
                <w:szCs w:val="21"/>
              </w:rPr>
            </w:pPr>
            <w:r>
              <w:t>V0.1</w:t>
            </w:r>
          </w:p>
        </w:tc>
        <w:tc>
          <w:tcPr>
            <w:tcW w:w="2451" w:type="dxa"/>
            <w:noWrap w:val="0"/>
            <w:vAlign w:val="top"/>
          </w:tcPr>
          <w:p>
            <w:pPr>
              <w:spacing w:before="120" w:after="120" w:line="240" w:lineRule="auto"/>
              <w:jc w:val="left"/>
              <w:rPr>
                <w:rFonts w:hint="default" w:eastAsiaTheme="minorEastAsia"/>
                <w:szCs w:val="21"/>
                <w:lang w:val="en-US" w:eastAsia="zh-CN"/>
              </w:rPr>
            </w:pPr>
            <w:r>
              <w:t>202</w:t>
            </w:r>
            <w:r>
              <w:rPr>
                <w:rFonts w:hint="eastAsia"/>
                <w:lang w:val="en-US" w:eastAsia="zh-CN"/>
              </w:rPr>
              <w:t>2</w:t>
            </w:r>
            <w:r>
              <w:t>/0</w:t>
            </w:r>
            <w:r>
              <w:rPr>
                <w:rFonts w:hint="eastAsia"/>
              </w:rPr>
              <w:t>5</w:t>
            </w:r>
            <w:r>
              <w:t>/</w:t>
            </w:r>
            <w:r>
              <w:rPr>
                <w:rFonts w:hint="eastAsia"/>
                <w:lang w:val="en-US" w:eastAsia="zh-CN"/>
              </w:rPr>
              <w:t>20</w:t>
            </w:r>
          </w:p>
        </w:tc>
        <w:tc>
          <w:tcPr>
            <w:tcW w:w="2936" w:type="dxa"/>
            <w:noWrap w:val="0"/>
            <w:vAlign w:val="top"/>
          </w:tcPr>
          <w:p>
            <w:pPr>
              <w:spacing w:before="120" w:after="120" w:line="240" w:lineRule="auto"/>
              <w:ind w:firstLine="33" w:firstLineChars="16"/>
              <w:rPr>
                <w:rFonts w:hint="eastAsia" w:eastAsiaTheme="minorEastAsia"/>
                <w:szCs w:val="21"/>
                <w:lang w:eastAsia="zh-CN"/>
              </w:rPr>
            </w:pPr>
            <w:r>
              <w:rPr>
                <w:rFonts w:hint="eastAsia"/>
                <w:lang w:val="en-US" w:eastAsia="zh-CN"/>
              </w:rPr>
              <w:t>初稿</w:t>
            </w:r>
          </w:p>
        </w:tc>
        <w:tc>
          <w:tcPr>
            <w:tcW w:w="1326" w:type="dxa"/>
            <w:noWrap w:val="0"/>
            <w:vAlign w:val="top"/>
          </w:tcPr>
          <w:p>
            <w:pPr>
              <w:spacing w:before="120" w:after="120" w:line="240" w:lineRule="auto"/>
              <w:rPr>
                <w:szCs w:val="21"/>
              </w:rPr>
            </w:pPr>
            <w:r>
              <w:rPr>
                <w:rFonts w:hint="eastAsia"/>
                <w:lang w:val="en-US" w:eastAsia="zh-CN"/>
              </w:rPr>
              <w:t>蔡贵城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noWrap w:val="0"/>
            <w:vAlign w:val="top"/>
          </w:tcPr>
          <w:p>
            <w:pPr>
              <w:spacing w:before="120" w:after="120" w:line="240" w:lineRule="auto"/>
            </w:pPr>
            <w:r>
              <w:t>V0.2</w:t>
            </w:r>
          </w:p>
        </w:tc>
        <w:tc>
          <w:tcPr>
            <w:tcW w:w="2451" w:type="dxa"/>
            <w:noWrap w:val="0"/>
            <w:vAlign w:val="top"/>
          </w:tcPr>
          <w:p>
            <w:pPr>
              <w:spacing w:before="120" w:after="120" w:line="240" w:lineRule="auto"/>
              <w:rPr>
                <w:rFonts w:hint="eastAsia"/>
              </w:rPr>
            </w:pPr>
            <w:r>
              <w:t>202</w:t>
            </w:r>
            <w:r>
              <w:rPr>
                <w:rFonts w:hint="eastAsia"/>
                <w:lang w:val="en-US" w:eastAsia="zh-CN"/>
              </w:rPr>
              <w:t>2</w:t>
            </w:r>
            <w:r>
              <w:t>/0</w:t>
            </w:r>
            <w:r>
              <w:rPr>
                <w:rFonts w:hint="eastAsia"/>
              </w:rPr>
              <w:t>5</w:t>
            </w:r>
            <w:r>
              <w:t>/</w:t>
            </w:r>
            <w:r>
              <w:rPr>
                <w:rFonts w:hint="eastAsia"/>
                <w:lang w:val="en-US" w:eastAsia="zh-CN"/>
              </w:rPr>
              <w:t>30</w:t>
            </w:r>
          </w:p>
        </w:tc>
        <w:tc>
          <w:tcPr>
            <w:tcW w:w="2936" w:type="dxa"/>
            <w:noWrap w:val="0"/>
            <w:vAlign w:val="top"/>
          </w:tcPr>
          <w:p>
            <w:pPr>
              <w:spacing w:before="120" w:after="120" w:line="240" w:lineRule="auto"/>
              <w:rPr>
                <w:rFonts w:hint="default" w:eastAsiaTheme="minorEastAsia"/>
                <w:lang w:val="en-US" w:eastAsia="zh-CN"/>
              </w:rPr>
            </w:pPr>
            <w:r>
              <w:rPr>
                <w:rFonts w:hint="eastAsia"/>
                <w:lang w:val="en-US" w:eastAsia="zh-CN"/>
              </w:rPr>
              <w:t>补充流程及原型图</w:t>
            </w:r>
          </w:p>
        </w:tc>
        <w:tc>
          <w:tcPr>
            <w:tcW w:w="1326" w:type="dxa"/>
            <w:noWrap w:val="0"/>
            <w:vAlign w:val="top"/>
          </w:tcPr>
          <w:p>
            <w:pPr>
              <w:spacing w:before="120" w:after="120" w:line="240" w:lineRule="auto"/>
              <w:rPr>
                <w:rFonts w:hint="eastAsia"/>
              </w:rPr>
            </w:pPr>
            <w:r>
              <w:rPr>
                <w:rFonts w:hint="eastAsia"/>
                <w:lang w:val="en-US" w:eastAsia="zh-CN"/>
              </w:rPr>
              <w:t>蔡贵城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noWrap w:val="0"/>
            <w:vAlign w:val="top"/>
          </w:tcPr>
          <w:p>
            <w:pPr>
              <w:spacing w:before="120" w:after="120" w:line="240" w:lineRule="auto"/>
            </w:pPr>
            <w:r>
              <w:t>V0.</w:t>
            </w:r>
            <w:r>
              <w:rPr>
                <w:rFonts w:hint="eastAsia"/>
              </w:rPr>
              <w:t>3</w:t>
            </w:r>
          </w:p>
        </w:tc>
        <w:tc>
          <w:tcPr>
            <w:tcW w:w="2451" w:type="dxa"/>
            <w:noWrap w:val="0"/>
            <w:vAlign w:val="top"/>
          </w:tcPr>
          <w:p>
            <w:pPr>
              <w:spacing w:before="120" w:after="120" w:line="240" w:lineRule="auto"/>
              <w:rPr>
                <w:rFonts w:hint="default" w:eastAsiaTheme="minorEastAsia"/>
                <w:lang w:val="en-US" w:eastAsia="zh-CN"/>
              </w:rPr>
            </w:pPr>
            <w:r>
              <w:t>202</w:t>
            </w:r>
            <w:r>
              <w:rPr>
                <w:rFonts w:hint="eastAsia"/>
                <w:lang w:val="en-US" w:eastAsia="zh-CN"/>
              </w:rPr>
              <w:t>2</w:t>
            </w:r>
            <w:r>
              <w:t>/0</w:t>
            </w:r>
            <w:r>
              <w:rPr>
                <w:rFonts w:hint="eastAsia"/>
                <w:lang w:val="en-US" w:eastAsia="zh-CN"/>
              </w:rPr>
              <w:t>6</w:t>
            </w:r>
            <w:r>
              <w:t>/</w:t>
            </w:r>
            <w:r>
              <w:rPr>
                <w:rFonts w:hint="eastAsia"/>
                <w:lang w:val="en-US" w:eastAsia="zh-CN"/>
              </w:rPr>
              <w:t>06</w:t>
            </w:r>
          </w:p>
        </w:tc>
        <w:tc>
          <w:tcPr>
            <w:tcW w:w="2936" w:type="dxa"/>
            <w:noWrap w:val="0"/>
            <w:vAlign w:val="top"/>
          </w:tcPr>
          <w:p>
            <w:pPr>
              <w:spacing w:before="120" w:after="120" w:line="240" w:lineRule="auto"/>
              <w:rPr>
                <w:rFonts w:hint="default" w:eastAsiaTheme="minorEastAsia"/>
                <w:lang w:val="en-US" w:eastAsia="zh-CN"/>
              </w:rPr>
            </w:pPr>
            <w:r>
              <w:rPr>
                <w:rFonts w:hint="eastAsia"/>
                <w:lang w:val="en-US" w:eastAsia="zh-CN"/>
              </w:rPr>
              <w:t>补充接口、字段优化</w:t>
            </w:r>
          </w:p>
        </w:tc>
        <w:tc>
          <w:tcPr>
            <w:tcW w:w="1326" w:type="dxa"/>
            <w:noWrap w:val="0"/>
            <w:vAlign w:val="top"/>
          </w:tcPr>
          <w:p>
            <w:pPr>
              <w:spacing w:before="120" w:after="120" w:line="240" w:lineRule="auto"/>
              <w:rPr>
                <w:rFonts w:hint="eastAsia" w:eastAsiaTheme="minorEastAsia"/>
                <w:lang w:eastAsia="zh-CN"/>
              </w:rPr>
            </w:pPr>
            <w:r>
              <w:rPr>
                <w:rFonts w:hint="eastAsia"/>
                <w:lang w:val="en-US" w:eastAsia="zh-CN"/>
              </w:rPr>
              <w:t>蔡贵城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noWrap w:val="0"/>
            <w:vAlign w:val="top"/>
          </w:tcPr>
          <w:p>
            <w:pPr>
              <w:spacing w:before="120" w:after="120" w:line="240" w:lineRule="auto"/>
              <w:rPr>
                <w:rFonts w:hint="default" w:eastAsiaTheme="minorEastAsia"/>
                <w:lang w:val="en-US" w:eastAsia="zh-CN"/>
              </w:rPr>
            </w:pPr>
            <w:r>
              <w:t>V</w:t>
            </w:r>
            <w:r>
              <w:rPr>
                <w:rFonts w:hint="eastAsia"/>
                <w:lang w:val="en-US" w:eastAsia="zh-CN"/>
              </w:rPr>
              <w:t>1.0</w:t>
            </w:r>
          </w:p>
        </w:tc>
        <w:tc>
          <w:tcPr>
            <w:tcW w:w="2451" w:type="dxa"/>
            <w:noWrap w:val="0"/>
            <w:vAlign w:val="top"/>
          </w:tcPr>
          <w:p>
            <w:pPr>
              <w:spacing w:before="120" w:after="120" w:line="240" w:lineRule="auto"/>
              <w:rPr>
                <w:rFonts w:hint="default" w:eastAsiaTheme="minorEastAsia"/>
                <w:lang w:val="en-US" w:eastAsia="zh-CN"/>
              </w:rPr>
            </w:pPr>
            <w:r>
              <w:t>202</w:t>
            </w:r>
            <w:r>
              <w:rPr>
                <w:rFonts w:hint="eastAsia"/>
                <w:lang w:val="en-US" w:eastAsia="zh-CN"/>
              </w:rPr>
              <w:t>2</w:t>
            </w:r>
            <w:r>
              <w:t>/</w:t>
            </w:r>
            <w:r>
              <w:rPr>
                <w:rFonts w:hint="eastAsia"/>
                <w:lang w:val="en-US" w:eastAsia="zh-CN"/>
              </w:rPr>
              <w:t>06</w:t>
            </w:r>
            <w:r>
              <w:t>/</w:t>
            </w:r>
            <w:r>
              <w:rPr>
                <w:rFonts w:hint="eastAsia"/>
                <w:lang w:val="en-US" w:eastAsia="zh-CN"/>
              </w:rPr>
              <w:t>09</w:t>
            </w:r>
          </w:p>
        </w:tc>
        <w:tc>
          <w:tcPr>
            <w:tcW w:w="2936" w:type="dxa"/>
            <w:noWrap w:val="0"/>
            <w:vAlign w:val="top"/>
          </w:tcPr>
          <w:p>
            <w:pPr>
              <w:spacing w:before="120" w:after="120" w:line="240" w:lineRule="auto"/>
              <w:rPr>
                <w:rFonts w:hint="default" w:eastAsiaTheme="minorEastAsia"/>
                <w:lang w:val="en-US" w:eastAsia="zh-CN"/>
              </w:rPr>
            </w:pPr>
            <w:r>
              <w:rPr>
                <w:rFonts w:hint="eastAsia"/>
                <w:lang w:val="en-US" w:eastAsia="zh-CN"/>
              </w:rPr>
              <w:t>补充需求说明、调整格式</w:t>
            </w:r>
          </w:p>
        </w:tc>
        <w:tc>
          <w:tcPr>
            <w:tcW w:w="1326" w:type="dxa"/>
            <w:noWrap w:val="0"/>
            <w:vAlign w:val="top"/>
          </w:tcPr>
          <w:p>
            <w:pPr>
              <w:spacing w:before="120" w:after="120" w:line="240" w:lineRule="auto"/>
              <w:rPr>
                <w:rFonts w:hint="eastAsia"/>
              </w:rPr>
            </w:pPr>
            <w:r>
              <w:rPr>
                <w:rFonts w:hint="eastAsia"/>
              </w:rPr>
              <w:t>张旭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noWrap w:val="0"/>
            <w:vAlign w:val="top"/>
          </w:tcPr>
          <w:p>
            <w:pPr>
              <w:spacing w:before="120" w:after="120" w:line="240" w:lineRule="auto"/>
              <w:rPr>
                <w:rFonts w:hint="default" w:eastAsia="宋体"/>
                <w:lang w:val="en-US" w:eastAsia="zh-CN"/>
              </w:rPr>
            </w:pPr>
            <w:r>
              <w:rPr>
                <w:rFonts w:hint="eastAsia"/>
                <w:lang w:val="en-US" w:eastAsia="zh-CN"/>
              </w:rPr>
              <w:t>V1.1</w:t>
            </w:r>
          </w:p>
        </w:tc>
        <w:tc>
          <w:tcPr>
            <w:tcW w:w="2451" w:type="dxa"/>
            <w:noWrap w:val="0"/>
            <w:vAlign w:val="top"/>
          </w:tcPr>
          <w:p>
            <w:pPr>
              <w:spacing w:before="120" w:after="120" w:line="240" w:lineRule="auto"/>
              <w:rPr>
                <w:rFonts w:hint="default" w:eastAsia="宋体"/>
                <w:lang w:val="en-US" w:eastAsia="zh-CN"/>
              </w:rPr>
            </w:pPr>
            <w:r>
              <w:rPr>
                <w:rFonts w:hint="eastAsia"/>
                <w:lang w:val="en-US" w:eastAsia="zh-CN"/>
              </w:rPr>
              <w:t>2022/06/13</w:t>
            </w:r>
          </w:p>
        </w:tc>
        <w:tc>
          <w:tcPr>
            <w:tcW w:w="2936" w:type="dxa"/>
            <w:noWrap w:val="0"/>
            <w:vAlign w:val="top"/>
          </w:tcPr>
          <w:p>
            <w:pPr>
              <w:spacing w:before="120" w:after="120" w:line="240" w:lineRule="auto"/>
              <w:rPr>
                <w:rFonts w:hint="eastAsia" w:eastAsia="宋体"/>
                <w:lang w:eastAsia="zh-CN"/>
              </w:rPr>
            </w:pPr>
            <w:r>
              <w:rPr>
                <w:rFonts w:hint="eastAsia"/>
                <w:lang w:eastAsia="zh-CN"/>
              </w:rPr>
              <w:t>细节调整</w:t>
            </w:r>
          </w:p>
        </w:tc>
        <w:tc>
          <w:tcPr>
            <w:tcW w:w="1326" w:type="dxa"/>
            <w:noWrap w:val="0"/>
            <w:vAlign w:val="top"/>
          </w:tcPr>
          <w:p>
            <w:pPr>
              <w:spacing w:before="120" w:after="120" w:line="240" w:lineRule="auto"/>
              <w:rPr>
                <w:rFonts w:hint="eastAsia" w:eastAsia="宋体"/>
                <w:lang w:eastAsia="zh-CN"/>
              </w:rPr>
            </w:pPr>
            <w:r>
              <w:rPr>
                <w:rFonts w:hint="eastAsia"/>
                <w:lang w:eastAsia="zh-CN"/>
              </w:rPr>
              <w:t>蔡贵城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noWrap w:val="0"/>
            <w:vAlign w:val="top"/>
          </w:tcPr>
          <w:p>
            <w:pPr>
              <w:spacing w:before="120" w:after="120" w:line="240" w:lineRule="auto"/>
              <w:rPr>
                <w:rFonts w:hint="default" w:eastAsia="宋体"/>
                <w:szCs w:val="21"/>
                <w:lang w:val="en-US" w:eastAsia="zh-CN"/>
              </w:rPr>
            </w:pPr>
            <w:r>
              <w:rPr>
                <w:rFonts w:hint="eastAsia"/>
                <w:szCs w:val="21"/>
                <w:lang w:val="en-US" w:eastAsia="zh-CN"/>
              </w:rPr>
              <w:t>V1.2</w:t>
            </w:r>
          </w:p>
        </w:tc>
        <w:tc>
          <w:tcPr>
            <w:tcW w:w="2451" w:type="dxa"/>
            <w:noWrap w:val="0"/>
            <w:vAlign w:val="top"/>
          </w:tcPr>
          <w:p>
            <w:pPr>
              <w:spacing w:before="120" w:after="120" w:line="240" w:lineRule="auto"/>
              <w:rPr>
                <w:rFonts w:hint="default" w:eastAsia="宋体"/>
                <w:szCs w:val="21"/>
                <w:lang w:val="en-US" w:eastAsia="zh-CN"/>
              </w:rPr>
            </w:pPr>
            <w:r>
              <w:rPr>
                <w:rFonts w:hint="eastAsia"/>
                <w:szCs w:val="21"/>
                <w:lang w:val="en-US" w:eastAsia="zh-CN"/>
              </w:rPr>
              <w:t>2022/09/21</w:t>
            </w:r>
          </w:p>
        </w:tc>
        <w:tc>
          <w:tcPr>
            <w:tcW w:w="2936" w:type="dxa"/>
            <w:noWrap w:val="0"/>
            <w:vAlign w:val="top"/>
          </w:tcPr>
          <w:p>
            <w:pPr>
              <w:spacing w:before="120" w:after="120" w:line="240" w:lineRule="auto"/>
              <w:rPr>
                <w:rFonts w:hint="eastAsia" w:eastAsia="宋体"/>
                <w:lang w:eastAsia="zh-CN"/>
              </w:rPr>
            </w:pPr>
            <w:r>
              <w:rPr>
                <w:rFonts w:hint="eastAsia"/>
                <w:lang w:eastAsia="zh-CN"/>
              </w:rPr>
              <w:t>细节调整，明确对应关系</w:t>
            </w:r>
          </w:p>
        </w:tc>
        <w:tc>
          <w:tcPr>
            <w:tcW w:w="1326" w:type="dxa"/>
            <w:noWrap w:val="0"/>
            <w:vAlign w:val="top"/>
          </w:tcPr>
          <w:p>
            <w:pPr>
              <w:spacing w:before="120" w:after="120" w:line="240" w:lineRule="auto"/>
              <w:rPr>
                <w:rFonts w:hint="eastAsia"/>
              </w:rPr>
            </w:pPr>
            <w:r>
              <w:rPr>
                <w:rFonts w:hint="eastAsia"/>
                <w:lang w:eastAsia="zh-CN"/>
              </w:rPr>
              <w:t>蔡贵城</w:t>
            </w:r>
          </w:p>
        </w:tc>
      </w:tr>
    </w:tbl>
    <w:p>
      <w:pPr>
        <w:rPr>
          <w:rFonts w:hint="eastAsia"/>
          <w:b/>
          <w:bCs/>
          <w:sz w:val="44"/>
          <w:szCs w:val="44"/>
          <w:lang w:val="en-US" w:eastAsia="zh-CN"/>
        </w:rPr>
      </w:pPr>
      <w:r>
        <w:rPr>
          <w:rFonts w:hint="eastAsia"/>
          <w:b/>
          <w:bCs/>
          <w:sz w:val="44"/>
          <w:szCs w:val="44"/>
          <w:lang w:val="en-US" w:eastAsia="zh-CN"/>
        </w:rPr>
        <w:br w:type="page"/>
      </w:r>
    </w:p>
    <w:sdt>
      <w:sdtPr>
        <w:rPr>
          <w:rFonts w:ascii="宋体" w:hAnsi="宋体" w:eastAsia="宋体" w:cstheme="minorBidi"/>
          <w:kern w:val="2"/>
          <w:sz w:val="21"/>
          <w:szCs w:val="22"/>
          <w:lang w:val="en-US" w:eastAsia="zh-CN" w:bidi="ar-SA"/>
        </w:rPr>
        <w:id w:val="147473413"/>
        <w15:color w:val="DBDBDB"/>
        <w:docPartObj>
          <w:docPartGallery w:val="Table of Contents"/>
          <w:docPartUnique/>
        </w:docPartObj>
      </w:sdtPr>
      <w:sdtEndPr>
        <w:rPr>
          <w:rFonts w:eastAsia="宋体" w:asciiTheme="minorHAnsi" w:hAnsiTheme="minorHAnsi" w:cstheme="minorBidi"/>
          <w:kern w:val="2"/>
          <w:sz w:val="21"/>
          <w:szCs w:val="22"/>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4"/>
            <w:tabs>
              <w:tab w:val="right" w:leader="dot" w:pos="8306"/>
            </w:tabs>
          </w:pPr>
          <w:r>
            <w:fldChar w:fldCharType="begin"/>
          </w:r>
          <w:r>
            <w:instrText xml:space="preserve">TOC \o "1-3" \h \u </w:instrText>
          </w:r>
          <w:r>
            <w:fldChar w:fldCharType="separate"/>
          </w:r>
          <w:r>
            <w:fldChar w:fldCharType="begin"/>
          </w:r>
          <w:r>
            <w:instrText xml:space="preserve"> HYPERLINK \l _Toc28207 </w:instrText>
          </w:r>
          <w:r>
            <w:fldChar w:fldCharType="separate"/>
          </w:r>
          <w:r>
            <w:t xml:space="preserve">1 </w:t>
          </w:r>
          <w:r>
            <w:rPr>
              <w:rFonts w:hint="eastAsia"/>
              <w:lang w:val="en-US" w:eastAsia="zh-CN"/>
            </w:rPr>
            <w:t>需求说明</w:t>
          </w:r>
          <w:r>
            <w:tab/>
          </w:r>
          <w:r>
            <w:fldChar w:fldCharType="begin"/>
          </w:r>
          <w:r>
            <w:instrText xml:space="preserve"> PAGEREF _Toc28207 \h </w:instrText>
          </w:r>
          <w:r>
            <w:fldChar w:fldCharType="separate"/>
          </w:r>
          <w:r>
            <w:t>4</w:t>
          </w:r>
          <w:r>
            <w:fldChar w:fldCharType="end"/>
          </w:r>
          <w:r>
            <w:fldChar w:fldCharType="end"/>
          </w:r>
        </w:p>
        <w:p>
          <w:pPr>
            <w:pStyle w:val="15"/>
            <w:tabs>
              <w:tab w:val="right" w:leader="dot" w:pos="8306"/>
            </w:tabs>
          </w:pPr>
          <w:r>
            <w:fldChar w:fldCharType="begin"/>
          </w:r>
          <w:r>
            <w:instrText xml:space="preserve"> HYPERLINK \l _Toc28008 </w:instrText>
          </w:r>
          <w:r>
            <w:fldChar w:fldCharType="separate"/>
          </w:r>
          <w:r>
            <w:rPr>
              <w:rFonts w:hint="eastAsia"/>
              <w:lang w:val="en-US" w:eastAsia="zh-CN"/>
            </w:rPr>
            <w:t>1.1 需求概述</w:t>
          </w:r>
          <w:r>
            <w:tab/>
          </w:r>
          <w:r>
            <w:fldChar w:fldCharType="begin"/>
          </w:r>
          <w:r>
            <w:instrText xml:space="preserve"> PAGEREF _Toc28008 \h </w:instrText>
          </w:r>
          <w:r>
            <w:fldChar w:fldCharType="separate"/>
          </w:r>
          <w:r>
            <w:t>4</w:t>
          </w:r>
          <w:r>
            <w:fldChar w:fldCharType="end"/>
          </w:r>
          <w:r>
            <w:fldChar w:fldCharType="end"/>
          </w:r>
        </w:p>
        <w:p>
          <w:pPr>
            <w:pStyle w:val="15"/>
            <w:tabs>
              <w:tab w:val="right" w:leader="dot" w:pos="8306"/>
            </w:tabs>
          </w:pPr>
          <w:r>
            <w:fldChar w:fldCharType="begin"/>
          </w:r>
          <w:r>
            <w:instrText xml:space="preserve"> HYPERLINK \l _Toc17697 </w:instrText>
          </w:r>
          <w:r>
            <w:fldChar w:fldCharType="separate"/>
          </w:r>
          <w:r>
            <w:rPr>
              <w:rFonts w:hint="eastAsia"/>
              <w:lang w:val="en-US" w:eastAsia="zh-CN"/>
            </w:rPr>
            <w:t>1.2 已上线营收系统流程</w:t>
          </w:r>
          <w:r>
            <w:tab/>
          </w:r>
          <w:r>
            <w:fldChar w:fldCharType="begin"/>
          </w:r>
          <w:r>
            <w:instrText xml:space="preserve"> PAGEREF _Toc17697 \h </w:instrText>
          </w:r>
          <w:r>
            <w:fldChar w:fldCharType="separate"/>
          </w:r>
          <w:r>
            <w:t>4</w:t>
          </w:r>
          <w:r>
            <w:fldChar w:fldCharType="end"/>
          </w:r>
          <w:r>
            <w:fldChar w:fldCharType="end"/>
          </w:r>
        </w:p>
        <w:p>
          <w:pPr>
            <w:pStyle w:val="15"/>
            <w:tabs>
              <w:tab w:val="right" w:leader="dot" w:pos="8306"/>
            </w:tabs>
          </w:pPr>
          <w:r>
            <w:fldChar w:fldCharType="begin"/>
          </w:r>
          <w:r>
            <w:instrText xml:space="preserve"> HYPERLINK \l _Toc3893 </w:instrText>
          </w:r>
          <w:r>
            <w:fldChar w:fldCharType="separate"/>
          </w:r>
          <w:r>
            <w:rPr>
              <w:rFonts w:hint="eastAsia"/>
              <w:lang w:val="en-US" w:eastAsia="zh-CN"/>
            </w:rPr>
            <w:t>1.3 未上线营收系统流程</w:t>
          </w:r>
          <w:r>
            <w:tab/>
          </w:r>
          <w:r>
            <w:fldChar w:fldCharType="begin"/>
          </w:r>
          <w:r>
            <w:instrText xml:space="preserve"> PAGEREF _Toc3893 \h </w:instrText>
          </w:r>
          <w:r>
            <w:fldChar w:fldCharType="separate"/>
          </w:r>
          <w:r>
            <w:t>5</w:t>
          </w:r>
          <w:r>
            <w:fldChar w:fldCharType="end"/>
          </w:r>
          <w:r>
            <w:fldChar w:fldCharType="end"/>
          </w:r>
        </w:p>
        <w:p>
          <w:pPr>
            <w:pStyle w:val="14"/>
            <w:tabs>
              <w:tab w:val="right" w:leader="dot" w:pos="8306"/>
            </w:tabs>
          </w:pPr>
          <w:r>
            <w:fldChar w:fldCharType="begin"/>
          </w:r>
          <w:r>
            <w:instrText xml:space="preserve"> HYPERLINK \l _Toc2284 </w:instrText>
          </w:r>
          <w:r>
            <w:fldChar w:fldCharType="separate"/>
          </w:r>
          <w:r>
            <w:t xml:space="preserve">2 </w:t>
          </w:r>
          <w:r>
            <w:rPr>
              <w:rFonts w:hint="eastAsia"/>
              <w:lang w:val="en-US" w:eastAsia="zh-CN"/>
            </w:rPr>
            <w:t>页面功能及接口</w:t>
          </w:r>
          <w:r>
            <w:tab/>
          </w:r>
          <w:r>
            <w:fldChar w:fldCharType="begin"/>
          </w:r>
          <w:r>
            <w:instrText xml:space="preserve"> PAGEREF _Toc2284 \h </w:instrText>
          </w:r>
          <w:r>
            <w:fldChar w:fldCharType="separate"/>
          </w:r>
          <w:r>
            <w:t>6</w:t>
          </w:r>
          <w:r>
            <w:fldChar w:fldCharType="end"/>
          </w:r>
          <w:r>
            <w:fldChar w:fldCharType="end"/>
          </w:r>
        </w:p>
        <w:p>
          <w:pPr>
            <w:pStyle w:val="15"/>
            <w:tabs>
              <w:tab w:val="right" w:leader="dot" w:pos="8306"/>
            </w:tabs>
          </w:pPr>
          <w:r>
            <w:fldChar w:fldCharType="begin"/>
          </w:r>
          <w:r>
            <w:instrText xml:space="preserve"> HYPERLINK \l _Toc28897 </w:instrText>
          </w:r>
          <w:r>
            <w:fldChar w:fldCharType="separate"/>
          </w:r>
          <w:r>
            <w:rPr>
              <w:rFonts w:eastAsiaTheme="minorEastAsia" w:cstheme="minorBidi"/>
              <w:kern w:val="44"/>
              <w:szCs w:val="36"/>
            </w:rPr>
            <w:t xml:space="preserve">2.1 </w:t>
          </w:r>
          <w:r>
            <w:rPr>
              <w:rFonts w:hint="eastAsia" w:eastAsiaTheme="minorEastAsia" w:cstheme="minorBidi"/>
              <w:kern w:val="44"/>
              <w:szCs w:val="36"/>
              <w:lang w:val="en-US" w:eastAsia="zh-CN"/>
            </w:rPr>
            <w:t>物联网平台</w:t>
          </w:r>
          <w:r>
            <w:tab/>
          </w:r>
          <w:r>
            <w:fldChar w:fldCharType="begin"/>
          </w:r>
          <w:r>
            <w:instrText xml:space="preserve"> PAGEREF _Toc28897 \h </w:instrText>
          </w:r>
          <w:r>
            <w:fldChar w:fldCharType="separate"/>
          </w:r>
          <w:r>
            <w:t>6</w:t>
          </w:r>
          <w:r>
            <w:fldChar w:fldCharType="end"/>
          </w:r>
          <w:r>
            <w:fldChar w:fldCharType="end"/>
          </w:r>
        </w:p>
        <w:p>
          <w:pPr>
            <w:pStyle w:val="11"/>
            <w:tabs>
              <w:tab w:val="right" w:leader="dot" w:pos="8306"/>
            </w:tabs>
          </w:pPr>
          <w:r>
            <w:fldChar w:fldCharType="begin"/>
          </w:r>
          <w:r>
            <w:instrText xml:space="preserve"> HYPERLINK \l _Toc25320 </w:instrText>
          </w:r>
          <w:r>
            <w:fldChar w:fldCharType="separate"/>
          </w:r>
          <w:r>
            <w:rPr>
              <w:rFonts w:hint="eastAsia"/>
              <w:lang w:val="en-US" w:eastAsia="zh-CN"/>
            </w:rPr>
            <w:t>2.1.1 厂家信息接口</w:t>
          </w:r>
          <w:r>
            <w:tab/>
          </w:r>
          <w:r>
            <w:fldChar w:fldCharType="begin"/>
          </w:r>
          <w:r>
            <w:instrText xml:space="preserve"> PAGEREF _Toc25320 \h </w:instrText>
          </w:r>
          <w:r>
            <w:fldChar w:fldCharType="separate"/>
          </w:r>
          <w:r>
            <w:t>6</w:t>
          </w:r>
          <w:r>
            <w:fldChar w:fldCharType="end"/>
          </w:r>
          <w:r>
            <w:fldChar w:fldCharType="end"/>
          </w:r>
        </w:p>
        <w:p>
          <w:pPr>
            <w:pStyle w:val="11"/>
            <w:tabs>
              <w:tab w:val="right" w:leader="dot" w:pos="8306"/>
            </w:tabs>
          </w:pPr>
          <w:r>
            <w:fldChar w:fldCharType="begin"/>
          </w:r>
          <w:r>
            <w:instrText xml:space="preserve"> HYPERLINK \l _Toc21392 </w:instrText>
          </w:r>
          <w:r>
            <w:fldChar w:fldCharType="separate"/>
          </w:r>
          <w:r>
            <w:rPr>
              <w:rFonts w:hint="eastAsia"/>
              <w:lang w:val="en-US" w:eastAsia="zh-CN"/>
            </w:rPr>
            <w:t>2.1.2 厂家设备信息管理模块功能开发</w:t>
          </w:r>
          <w:r>
            <w:tab/>
          </w:r>
          <w:r>
            <w:fldChar w:fldCharType="begin"/>
          </w:r>
          <w:r>
            <w:instrText xml:space="preserve"> PAGEREF _Toc21392 \h </w:instrText>
          </w:r>
          <w:r>
            <w:fldChar w:fldCharType="separate"/>
          </w:r>
          <w:r>
            <w:t>7</w:t>
          </w:r>
          <w:r>
            <w:fldChar w:fldCharType="end"/>
          </w:r>
          <w:r>
            <w:fldChar w:fldCharType="end"/>
          </w:r>
        </w:p>
        <w:p>
          <w:pPr>
            <w:pStyle w:val="11"/>
            <w:tabs>
              <w:tab w:val="right" w:leader="dot" w:pos="8306"/>
            </w:tabs>
          </w:pPr>
          <w:r>
            <w:fldChar w:fldCharType="begin"/>
          </w:r>
          <w:r>
            <w:instrText xml:space="preserve"> HYPERLINK \l _Toc8208 </w:instrText>
          </w:r>
          <w:r>
            <w:fldChar w:fldCharType="separate"/>
          </w:r>
          <w:r>
            <w:rPr>
              <w:rFonts w:hint="eastAsia"/>
              <w:lang w:val="en-US" w:eastAsia="zh-CN"/>
            </w:rPr>
            <w:t>2.1.3 表务对接日志</w:t>
          </w:r>
          <w:r>
            <w:tab/>
          </w:r>
          <w:r>
            <w:fldChar w:fldCharType="begin"/>
          </w:r>
          <w:r>
            <w:instrText xml:space="preserve"> PAGEREF _Toc8208 \h </w:instrText>
          </w:r>
          <w:r>
            <w:fldChar w:fldCharType="separate"/>
          </w:r>
          <w:r>
            <w:t>9</w:t>
          </w:r>
          <w:r>
            <w:fldChar w:fldCharType="end"/>
          </w:r>
          <w:r>
            <w:fldChar w:fldCharType="end"/>
          </w:r>
        </w:p>
        <w:p>
          <w:pPr>
            <w:pStyle w:val="15"/>
            <w:tabs>
              <w:tab w:val="right" w:leader="dot" w:pos="8306"/>
            </w:tabs>
          </w:pPr>
          <w:r>
            <w:fldChar w:fldCharType="begin"/>
          </w:r>
          <w:r>
            <w:instrText xml:space="preserve"> HYPERLINK \l _Toc18197 </w:instrText>
          </w:r>
          <w:r>
            <w:fldChar w:fldCharType="separate"/>
          </w:r>
          <w:r>
            <w:rPr>
              <w:rFonts w:eastAsiaTheme="minorEastAsia" w:cstheme="minorBidi"/>
              <w:kern w:val="44"/>
              <w:szCs w:val="36"/>
            </w:rPr>
            <w:t xml:space="preserve">2.2 </w:t>
          </w:r>
          <w:r>
            <w:rPr>
              <w:rFonts w:hint="eastAsia" w:eastAsiaTheme="minorEastAsia" w:cstheme="minorBidi"/>
              <w:kern w:val="44"/>
              <w:szCs w:val="36"/>
              <w:lang w:val="en-US" w:eastAsia="zh-CN"/>
            </w:rPr>
            <w:t>集抄平台</w:t>
          </w:r>
          <w:r>
            <w:tab/>
          </w:r>
          <w:r>
            <w:fldChar w:fldCharType="begin"/>
          </w:r>
          <w:r>
            <w:instrText xml:space="preserve"> PAGEREF _Toc18197 \h </w:instrText>
          </w:r>
          <w:r>
            <w:fldChar w:fldCharType="separate"/>
          </w:r>
          <w:r>
            <w:t>9</w:t>
          </w:r>
          <w:r>
            <w:fldChar w:fldCharType="end"/>
          </w:r>
          <w:r>
            <w:fldChar w:fldCharType="end"/>
          </w:r>
        </w:p>
        <w:p>
          <w:pPr>
            <w:pStyle w:val="11"/>
            <w:tabs>
              <w:tab w:val="right" w:leader="dot" w:pos="8306"/>
            </w:tabs>
          </w:pPr>
          <w:r>
            <w:fldChar w:fldCharType="begin"/>
          </w:r>
          <w:r>
            <w:instrText xml:space="preserve"> HYPERLINK \l _Toc13482 </w:instrText>
          </w:r>
          <w:r>
            <w:fldChar w:fldCharType="separate"/>
          </w:r>
          <w:r>
            <w:rPr>
              <w:rFonts w:hint="eastAsia"/>
              <w:lang w:val="en-US" w:eastAsia="zh-CN"/>
            </w:rPr>
            <w:t>2.2.1 厂家设备信息管理（感觉对用户无意义建议去掉）</w:t>
          </w:r>
          <w:r>
            <w:tab/>
          </w:r>
          <w:r>
            <w:fldChar w:fldCharType="begin"/>
          </w:r>
          <w:r>
            <w:instrText xml:space="preserve"> PAGEREF _Toc13482 \h </w:instrText>
          </w:r>
          <w:r>
            <w:fldChar w:fldCharType="separate"/>
          </w:r>
          <w:r>
            <w:t>9</w:t>
          </w:r>
          <w:r>
            <w:fldChar w:fldCharType="end"/>
          </w:r>
          <w:r>
            <w:fldChar w:fldCharType="end"/>
          </w:r>
        </w:p>
        <w:p>
          <w:pPr>
            <w:pStyle w:val="11"/>
            <w:tabs>
              <w:tab w:val="right" w:leader="dot" w:pos="8306"/>
            </w:tabs>
          </w:pPr>
          <w:r>
            <w:fldChar w:fldCharType="begin"/>
          </w:r>
          <w:r>
            <w:instrText xml:space="preserve"> HYPERLINK \l _Toc27506 </w:instrText>
          </w:r>
          <w:r>
            <w:fldChar w:fldCharType="separate"/>
          </w:r>
          <w:r>
            <w:rPr>
              <w:rFonts w:hint="eastAsia"/>
              <w:lang w:val="en-US" w:eastAsia="zh-CN"/>
            </w:rPr>
            <w:t>2.2.2 厂家供货设备管理</w:t>
          </w:r>
          <w:r>
            <w:tab/>
          </w:r>
          <w:r>
            <w:fldChar w:fldCharType="begin"/>
          </w:r>
          <w:r>
            <w:instrText xml:space="preserve"> PAGEREF _Toc27506 \h </w:instrText>
          </w:r>
          <w:r>
            <w:fldChar w:fldCharType="separate"/>
          </w:r>
          <w:r>
            <w:t>11</w:t>
          </w:r>
          <w:r>
            <w:fldChar w:fldCharType="end"/>
          </w:r>
          <w:r>
            <w:fldChar w:fldCharType="end"/>
          </w:r>
        </w:p>
        <w:p>
          <w:pPr>
            <w:pStyle w:val="11"/>
            <w:tabs>
              <w:tab w:val="right" w:leader="dot" w:pos="8306"/>
            </w:tabs>
          </w:pPr>
          <w:r>
            <w:fldChar w:fldCharType="begin"/>
          </w:r>
          <w:r>
            <w:instrText xml:space="preserve"> HYPERLINK \l _Toc4662 </w:instrText>
          </w:r>
          <w:r>
            <w:fldChar w:fldCharType="separate"/>
          </w:r>
          <w:r>
            <w:rPr>
              <w:rFonts w:hint="eastAsia"/>
              <w:lang w:val="en-US" w:eastAsia="zh-CN"/>
            </w:rPr>
            <w:t>2.2.3 水司批量导入水表数据（无营收系统时-不含用户信息）</w:t>
          </w:r>
          <w:r>
            <w:tab/>
          </w:r>
          <w:r>
            <w:fldChar w:fldCharType="begin"/>
          </w:r>
          <w:r>
            <w:instrText xml:space="preserve"> PAGEREF _Toc4662 \h </w:instrText>
          </w:r>
          <w:r>
            <w:fldChar w:fldCharType="separate"/>
          </w:r>
          <w:r>
            <w:t>12</w:t>
          </w:r>
          <w:r>
            <w:fldChar w:fldCharType="end"/>
          </w:r>
          <w:r>
            <w:fldChar w:fldCharType="end"/>
          </w:r>
        </w:p>
        <w:p>
          <w:pPr>
            <w:pStyle w:val="11"/>
            <w:tabs>
              <w:tab w:val="right" w:leader="dot" w:pos="8306"/>
            </w:tabs>
          </w:pPr>
          <w:r>
            <w:fldChar w:fldCharType="begin"/>
          </w:r>
          <w:r>
            <w:instrText xml:space="preserve"> HYPERLINK \l _Toc8068 </w:instrText>
          </w:r>
          <w:r>
            <w:fldChar w:fldCharType="separate"/>
          </w:r>
          <w:r>
            <w:rPr>
              <w:rFonts w:hint="eastAsia"/>
              <w:lang w:val="en-US" w:eastAsia="zh-CN"/>
            </w:rPr>
            <w:t>2.2.4 水表数据推送接口</w:t>
          </w:r>
          <w:r>
            <w:tab/>
          </w:r>
          <w:r>
            <w:fldChar w:fldCharType="begin"/>
          </w:r>
          <w:r>
            <w:instrText xml:space="preserve"> PAGEREF _Toc8068 \h </w:instrText>
          </w:r>
          <w:r>
            <w:fldChar w:fldCharType="separate"/>
          </w:r>
          <w:r>
            <w:t>13</w:t>
          </w:r>
          <w:r>
            <w:fldChar w:fldCharType="end"/>
          </w:r>
          <w:r>
            <w:fldChar w:fldCharType="end"/>
          </w:r>
        </w:p>
        <w:p>
          <w:pPr>
            <w:pStyle w:val="11"/>
            <w:tabs>
              <w:tab w:val="right" w:leader="dot" w:pos="8306"/>
            </w:tabs>
          </w:pPr>
          <w:r>
            <w:fldChar w:fldCharType="begin"/>
          </w:r>
          <w:r>
            <w:instrText xml:space="preserve"> HYPERLINK \l _Toc2551 </w:instrText>
          </w:r>
          <w:r>
            <w:fldChar w:fldCharType="separate"/>
          </w:r>
          <w:r>
            <w:rPr>
              <w:rFonts w:hint="eastAsia"/>
              <w:lang w:val="en-US" w:eastAsia="zh-CN"/>
            </w:rPr>
            <w:t>2.2.5 水表用户信息同步接口</w:t>
          </w:r>
          <w:r>
            <w:tab/>
          </w:r>
          <w:r>
            <w:fldChar w:fldCharType="begin"/>
          </w:r>
          <w:r>
            <w:instrText xml:space="preserve"> PAGEREF _Toc2551 \h </w:instrText>
          </w:r>
          <w:r>
            <w:fldChar w:fldCharType="separate"/>
          </w:r>
          <w:r>
            <w:t>16</w:t>
          </w:r>
          <w:r>
            <w:fldChar w:fldCharType="end"/>
          </w:r>
          <w:r>
            <w:fldChar w:fldCharType="end"/>
          </w:r>
        </w:p>
        <w:p>
          <w:pPr>
            <w:pStyle w:val="15"/>
            <w:tabs>
              <w:tab w:val="right" w:leader="dot" w:pos="8306"/>
            </w:tabs>
          </w:pPr>
          <w:r>
            <w:fldChar w:fldCharType="begin"/>
          </w:r>
          <w:r>
            <w:instrText xml:space="preserve"> HYPERLINK \l _Toc3580 </w:instrText>
          </w:r>
          <w:r>
            <w:fldChar w:fldCharType="separate"/>
          </w:r>
          <w:r>
            <w:rPr>
              <w:rFonts w:eastAsiaTheme="minorEastAsia" w:cstheme="minorBidi"/>
              <w:kern w:val="44"/>
              <w:szCs w:val="36"/>
            </w:rPr>
            <w:t xml:space="preserve">2.3 </w:t>
          </w:r>
          <w:r>
            <w:rPr>
              <w:rFonts w:hint="eastAsia" w:eastAsiaTheme="minorEastAsia" w:cstheme="minorBidi"/>
              <w:kern w:val="44"/>
              <w:szCs w:val="36"/>
              <w:lang w:val="en-US" w:eastAsia="zh-CN"/>
            </w:rPr>
            <w:t>营收平台</w:t>
          </w:r>
          <w:r>
            <w:tab/>
          </w:r>
          <w:r>
            <w:fldChar w:fldCharType="begin"/>
          </w:r>
          <w:r>
            <w:instrText xml:space="preserve"> PAGEREF _Toc3580 \h </w:instrText>
          </w:r>
          <w:r>
            <w:fldChar w:fldCharType="separate"/>
          </w:r>
          <w:r>
            <w:t>18</w:t>
          </w:r>
          <w:r>
            <w:fldChar w:fldCharType="end"/>
          </w:r>
          <w:r>
            <w:fldChar w:fldCharType="end"/>
          </w:r>
        </w:p>
        <w:p>
          <w:pPr>
            <w:pStyle w:val="11"/>
            <w:tabs>
              <w:tab w:val="right" w:leader="dot" w:pos="8306"/>
            </w:tabs>
          </w:pPr>
          <w:r>
            <w:fldChar w:fldCharType="begin"/>
          </w:r>
          <w:r>
            <w:instrText xml:space="preserve"> HYPERLINK \l _Toc2183 </w:instrText>
          </w:r>
          <w:r>
            <w:fldChar w:fldCharType="separate"/>
          </w:r>
          <w:r>
            <w:rPr>
              <w:rFonts w:hint="default"/>
              <w:lang w:val="en-US" w:eastAsia="zh-CN"/>
            </w:rPr>
            <w:t xml:space="preserve">2.3.1 </w:t>
          </w:r>
          <w:r>
            <w:rPr>
              <w:rFonts w:hint="eastAsia"/>
              <w:lang w:val="en-US" w:eastAsia="zh-CN"/>
            </w:rPr>
            <w:t>需求</w:t>
          </w:r>
          <w:r>
            <w:tab/>
          </w:r>
          <w:r>
            <w:fldChar w:fldCharType="begin"/>
          </w:r>
          <w:r>
            <w:instrText xml:space="preserve"> PAGEREF _Toc2183 \h </w:instrText>
          </w:r>
          <w:r>
            <w:fldChar w:fldCharType="separate"/>
          </w:r>
          <w:r>
            <w:t>18</w:t>
          </w:r>
          <w:r>
            <w:fldChar w:fldCharType="end"/>
          </w:r>
          <w:r>
            <w:fldChar w:fldCharType="end"/>
          </w:r>
        </w:p>
        <w:p>
          <w:pPr>
            <w:pStyle w:val="11"/>
            <w:tabs>
              <w:tab w:val="right" w:leader="dot" w:pos="8306"/>
            </w:tabs>
          </w:pPr>
          <w:r>
            <w:fldChar w:fldCharType="begin"/>
          </w:r>
          <w:r>
            <w:instrText xml:space="preserve"> HYPERLINK \l _Toc21252 </w:instrText>
          </w:r>
          <w:r>
            <w:fldChar w:fldCharType="separate"/>
          </w:r>
          <w:r>
            <w:rPr>
              <w:rFonts w:hint="default"/>
              <w:lang w:val="en-US" w:eastAsia="zh-CN"/>
            </w:rPr>
            <w:t xml:space="preserve">2.3.2 </w:t>
          </w:r>
          <w:r>
            <w:rPr>
              <w:rFonts w:hint="eastAsia"/>
              <w:lang w:val="en-US" w:eastAsia="zh-CN"/>
            </w:rPr>
            <w:t>日志报表</w:t>
          </w:r>
          <w:r>
            <w:tab/>
          </w:r>
          <w:r>
            <w:fldChar w:fldCharType="begin"/>
          </w:r>
          <w:r>
            <w:instrText xml:space="preserve"> PAGEREF _Toc21252 \h </w:instrText>
          </w:r>
          <w:r>
            <w:fldChar w:fldCharType="separate"/>
          </w:r>
          <w:r>
            <w:t>19</w:t>
          </w:r>
          <w:r>
            <w:fldChar w:fldCharType="end"/>
          </w:r>
          <w:r>
            <w:fldChar w:fldCharType="end"/>
          </w:r>
        </w:p>
        <w:p>
          <w:pPr>
            <w:pStyle w:val="14"/>
            <w:tabs>
              <w:tab w:val="right" w:leader="dot" w:pos="8306"/>
            </w:tabs>
          </w:pPr>
          <w:r>
            <w:fldChar w:fldCharType="begin"/>
          </w:r>
          <w:r>
            <w:instrText xml:space="preserve"> HYPERLINK \l _Toc7005 </w:instrText>
          </w:r>
          <w:r>
            <w:fldChar w:fldCharType="separate"/>
          </w:r>
          <w:r>
            <w:t xml:space="preserve">3 </w:t>
          </w:r>
          <w:r>
            <w:rPr>
              <w:rFonts w:hint="eastAsia"/>
              <w:lang w:val="en-US" w:eastAsia="zh-CN"/>
            </w:rPr>
            <w:t>附录</w:t>
          </w:r>
          <w:r>
            <w:tab/>
          </w:r>
          <w:r>
            <w:fldChar w:fldCharType="begin"/>
          </w:r>
          <w:r>
            <w:instrText xml:space="preserve"> PAGEREF _Toc7005 \h </w:instrText>
          </w:r>
          <w:r>
            <w:fldChar w:fldCharType="separate"/>
          </w:r>
          <w:r>
            <w:t>19</w:t>
          </w:r>
          <w:r>
            <w:fldChar w:fldCharType="end"/>
          </w:r>
          <w:r>
            <w:fldChar w:fldCharType="end"/>
          </w:r>
        </w:p>
        <w:p>
          <w:pPr>
            <w:pStyle w:val="15"/>
            <w:tabs>
              <w:tab w:val="right" w:leader="dot" w:pos="8306"/>
            </w:tabs>
          </w:pPr>
          <w:r>
            <w:fldChar w:fldCharType="begin"/>
          </w:r>
          <w:r>
            <w:instrText xml:space="preserve"> HYPERLINK \l _Toc2128 </w:instrText>
          </w:r>
          <w:r>
            <w:fldChar w:fldCharType="separate"/>
          </w:r>
          <w:r>
            <w:rPr>
              <w:rFonts w:eastAsiaTheme="minorEastAsia" w:cstheme="minorBidi"/>
              <w:kern w:val="44"/>
              <w:szCs w:val="36"/>
            </w:rPr>
            <w:t xml:space="preserve">3.1 </w:t>
          </w:r>
          <w:r>
            <w:rPr>
              <w:rFonts w:hint="eastAsia"/>
            </w:rPr>
            <w:t>导入模板</w:t>
          </w:r>
          <w:r>
            <w:tab/>
          </w:r>
          <w:r>
            <w:fldChar w:fldCharType="begin"/>
          </w:r>
          <w:r>
            <w:instrText xml:space="preserve"> PAGEREF _Toc2128 \h </w:instrText>
          </w:r>
          <w:r>
            <w:fldChar w:fldCharType="separate"/>
          </w:r>
          <w:r>
            <w:t>19</w:t>
          </w:r>
          <w:r>
            <w:fldChar w:fldCharType="end"/>
          </w:r>
          <w:r>
            <w:fldChar w:fldCharType="end"/>
          </w:r>
        </w:p>
        <w:p>
          <w:pPr>
            <w:pStyle w:val="11"/>
            <w:tabs>
              <w:tab w:val="right" w:leader="dot" w:pos="8306"/>
            </w:tabs>
          </w:pPr>
          <w:r>
            <w:fldChar w:fldCharType="begin"/>
          </w:r>
          <w:r>
            <w:instrText xml:space="preserve"> HYPERLINK \l _Toc30510 </w:instrText>
          </w:r>
          <w:r>
            <w:fldChar w:fldCharType="separate"/>
          </w:r>
          <w:r>
            <w:rPr>
              <w:rFonts w:hint="eastAsia"/>
            </w:rPr>
            <w:t xml:space="preserve">3.1.1 </w:t>
          </w:r>
          <w:r>
            <w:rPr>
              <w:rFonts w:hint="eastAsia"/>
              <w:lang w:eastAsia="zh-CN"/>
            </w:rPr>
            <w:t>厂家</w:t>
          </w:r>
          <w:r>
            <w:rPr>
              <w:rFonts w:hint="eastAsia"/>
            </w:rPr>
            <w:t>设备信息模板（水投找厂商）V1.0</w:t>
          </w:r>
          <w:r>
            <w:tab/>
          </w:r>
          <w:r>
            <w:fldChar w:fldCharType="begin"/>
          </w:r>
          <w:r>
            <w:instrText xml:space="preserve"> PAGEREF _Toc30510 \h </w:instrText>
          </w:r>
          <w:r>
            <w:fldChar w:fldCharType="separate"/>
          </w:r>
          <w:r>
            <w:t>19</w:t>
          </w:r>
          <w:r>
            <w:fldChar w:fldCharType="end"/>
          </w:r>
          <w:r>
            <w:fldChar w:fldCharType="end"/>
          </w:r>
        </w:p>
        <w:p>
          <w:pPr>
            <w:pStyle w:val="11"/>
            <w:tabs>
              <w:tab w:val="right" w:leader="dot" w:pos="8306"/>
            </w:tabs>
          </w:pPr>
          <w:r>
            <w:fldChar w:fldCharType="begin"/>
          </w:r>
          <w:r>
            <w:instrText xml:space="preserve"> HYPERLINK \l _Toc12900 </w:instrText>
          </w:r>
          <w:r>
            <w:fldChar w:fldCharType="separate"/>
          </w:r>
          <w:r>
            <w:rPr>
              <w:rFonts w:hint="eastAsia"/>
            </w:rPr>
            <w:t xml:space="preserve">3.1.2 </w:t>
          </w:r>
          <w:r>
            <w:rPr>
              <w:rFonts w:hint="eastAsia"/>
              <w:lang w:eastAsia="zh-CN"/>
            </w:rPr>
            <w:t>厂家</w:t>
          </w:r>
          <w:r>
            <w:rPr>
              <w:rFonts w:hint="eastAsia"/>
            </w:rPr>
            <w:t>水表信息模板（厂家提供）V1.0</w:t>
          </w:r>
          <w:r>
            <w:tab/>
          </w:r>
          <w:r>
            <w:fldChar w:fldCharType="begin"/>
          </w:r>
          <w:r>
            <w:instrText xml:space="preserve"> PAGEREF _Toc12900 \h </w:instrText>
          </w:r>
          <w:r>
            <w:fldChar w:fldCharType="separate"/>
          </w:r>
          <w:r>
            <w:t>19</w:t>
          </w:r>
          <w:r>
            <w:fldChar w:fldCharType="end"/>
          </w:r>
          <w:r>
            <w:fldChar w:fldCharType="end"/>
          </w:r>
        </w:p>
        <w:p>
          <w:pPr>
            <w:pStyle w:val="11"/>
            <w:tabs>
              <w:tab w:val="right" w:leader="dot" w:pos="8306"/>
            </w:tabs>
          </w:pPr>
          <w:r>
            <w:fldChar w:fldCharType="begin"/>
          </w:r>
          <w:r>
            <w:instrText xml:space="preserve"> HYPERLINK \l _Toc11906 </w:instrText>
          </w:r>
          <w:r>
            <w:fldChar w:fldCharType="separate"/>
          </w:r>
          <w:r>
            <w:rPr>
              <w:rFonts w:hint="eastAsia"/>
            </w:rPr>
            <w:t>3.1.3 工程安装水表信息模板V1.</w:t>
          </w:r>
          <w:r>
            <w:rPr>
              <w:rFonts w:hint="eastAsia"/>
              <w:lang w:val="en-US" w:eastAsia="zh-CN"/>
            </w:rPr>
            <w:t>3</w:t>
          </w:r>
          <w:r>
            <w:tab/>
          </w:r>
          <w:r>
            <w:fldChar w:fldCharType="begin"/>
          </w:r>
          <w:r>
            <w:instrText xml:space="preserve"> PAGEREF _Toc11906 \h </w:instrText>
          </w:r>
          <w:r>
            <w:fldChar w:fldCharType="separate"/>
          </w:r>
          <w:r>
            <w:t>20</w:t>
          </w:r>
          <w:r>
            <w:fldChar w:fldCharType="end"/>
          </w:r>
          <w:r>
            <w:fldChar w:fldCharType="end"/>
          </w:r>
        </w:p>
        <w:p>
          <w:pPr>
            <w:rPr>
              <w:rFonts w:eastAsia="宋体" w:asciiTheme="minorHAnsi" w:hAnsiTheme="minorHAnsi" w:cstheme="minorBidi"/>
              <w:kern w:val="2"/>
              <w:sz w:val="21"/>
              <w:szCs w:val="22"/>
              <w:lang w:val="en-US" w:eastAsia="zh-CN" w:bidi="ar-SA"/>
            </w:rPr>
          </w:pPr>
          <w:r>
            <w:fldChar w:fldCharType="end"/>
          </w:r>
        </w:p>
      </w:sdtContent>
    </w:sdt>
    <w:p>
      <w:pPr>
        <w:pStyle w:val="2"/>
      </w:pPr>
      <w:bookmarkStart w:id="0" w:name="_Toc28207"/>
      <w:r>
        <w:rPr>
          <w:rFonts w:hint="eastAsia"/>
          <w:lang w:val="en-US" w:eastAsia="zh-CN"/>
        </w:rPr>
        <w:t>需求说明</w:t>
      </w:r>
      <w:bookmarkEnd w:id="0"/>
    </w:p>
    <w:p>
      <w:pPr>
        <w:pStyle w:val="3"/>
        <w:bidi w:val="0"/>
        <w:ind w:left="575" w:leftChars="0" w:hanging="575" w:firstLineChars="0"/>
        <w:rPr>
          <w:rFonts w:hint="eastAsia"/>
          <w:lang w:val="en-US" w:eastAsia="zh-CN"/>
        </w:rPr>
      </w:pPr>
      <w:bookmarkStart w:id="1" w:name="_Toc28008"/>
      <w:bookmarkStart w:id="2" w:name="_Toc4879"/>
      <w:r>
        <w:rPr>
          <w:rFonts w:hint="eastAsia"/>
          <w:lang w:val="en-US" w:eastAsia="zh-CN"/>
        </w:rPr>
        <w:t>需求概述</w:t>
      </w:r>
      <w:bookmarkEnd w:id="1"/>
      <w:bookmarkEnd w:id="2"/>
    </w:p>
    <w:p>
      <w:pPr>
        <w:ind w:firstLine="420" w:firstLineChars="0"/>
        <w:rPr>
          <w:rFonts w:hint="eastAsia"/>
        </w:rPr>
      </w:pPr>
      <w:r>
        <w:rPr>
          <w:rFonts w:hint="eastAsia"/>
        </w:rPr>
        <w:t>随着各水司营收平台及物联网和集抄平台的上线投产，在实际操作中发现多平台之间水表数据维护和自动抄表多有不便，本文档将明确厂家、水司用户、数科公司多角色与物联网平台、集抄平台、营收平台多方之间关于远传水表的维护及抄表数据交互需求。</w:t>
      </w:r>
    </w:p>
    <w:p>
      <w:pPr>
        <w:ind w:firstLine="420" w:firstLineChars="0"/>
        <w:rPr>
          <w:rFonts w:hint="eastAsia"/>
          <w:lang w:val="en-US" w:eastAsia="zh-CN"/>
        </w:rPr>
      </w:pPr>
      <w:r>
        <w:rPr>
          <w:rFonts w:hint="eastAsia"/>
          <w:lang w:eastAsia="zh-CN"/>
        </w:rPr>
        <w:t>物联网平台：</w:t>
      </w:r>
      <w:r>
        <w:rPr>
          <w:rFonts w:hint="eastAsia"/>
          <w:lang w:val="en-US" w:eastAsia="zh-CN"/>
        </w:rPr>
        <w:t>维护各类物联感知设备，接收设备的数据，为各类设备进行维护管理。</w:t>
      </w:r>
    </w:p>
    <w:p>
      <w:pPr>
        <w:ind w:firstLine="420" w:firstLineChars="0"/>
        <w:rPr>
          <w:rFonts w:hint="default"/>
          <w:lang w:val="en-US" w:eastAsia="zh-CN"/>
        </w:rPr>
      </w:pPr>
      <w:r>
        <w:rPr>
          <w:rFonts w:hint="eastAsia"/>
          <w:lang w:val="en-US" w:eastAsia="zh-CN"/>
        </w:rPr>
        <w:t>集抄平台：物联网平台收到的水表数据后，会传到集抄平台，集抄平台管理水表。</w:t>
      </w:r>
    </w:p>
    <w:p>
      <w:pPr>
        <w:pStyle w:val="3"/>
        <w:bidi w:val="0"/>
        <w:ind w:left="575" w:leftChars="0" w:hanging="575" w:firstLineChars="0"/>
        <w:rPr>
          <w:rFonts w:hint="eastAsia"/>
          <w:lang w:val="en-US" w:eastAsia="zh-CN"/>
        </w:rPr>
      </w:pPr>
      <w:bookmarkStart w:id="3" w:name="_Toc11190"/>
      <w:bookmarkStart w:id="4" w:name="_Toc17697"/>
      <w:r>
        <w:rPr>
          <w:rFonts w:hint="eastAsia"/>
          <w:lang w:val="en-US" w:eastAsia="zh-CN"/>
        </w:rPr>
        <w:t>已上线营收系统流程</w:t>
      </w:r>
      <w:bookmarkEnd w:id="3"/>
      <w:bookmarkEnd w:id="4"/>
    </w:p>
    <w:p>
      <w:pPr>
        <w:rPr>
          <w:rFonts w:hint="eastAsia"/>
          <w:lang w:val="en-US" w:eastAsia="zh-CN"/>
        </w:rPr>
      </w:pPr>
      <w:r>
        <w:rPr>
          <w:rFonts w:hint="eastAsia"/>
          <w:lang w:val="en-US" w:eastAsia="zh-CN"/>
        </w:rPr>
        <w:t>营收平台：</w:t>
      </w:r>
    </w:p>
    <w:p>
      <w:pPr>
        <w:numPr>
          <w:ilvl w:val="0"/>
          <w:numId w:val="2"/>
        </w:numPr>
        <w:spacing w:line="360" w:lineRule="auto"/>
        <w:ind w:left="0" w:leftChars="0" w:firstLine="420" w:firstLineChars="0"/>
        <w:rPr>
          <w:rFonts w:hint="eastAsia"/>
          <w:lang w:val="en-US" w:eastAsia="zh-CN"/>
        </w:rPr>
      </w:pPr>
      <w:r>
        <w:rPr>
          <w:rFonts w:hint="eastAsia"/>
          <w:lang w:val="en-US" w:eastAsia="zh-CN"/>
        </w:rPr>
        <w:t>营收平台定时调用【厂家信息接口】获取水表厂家信息。</w:t>
      </w:r>
    </w:p>
    <w:p>
      <w:pPr>
        <w:numPr>
          <w:ilvl w:val="0"/>
          <w:numId w:val="2"/>
        </w:numPr>
        <w:spacing w:line="360" w:lineRule="auto"/>
        <w:ind w:left="0" w:leftChars="0" w:firstLine="420" w:firstLineChars="0"/>
        <w:rPr>
          <w:rFonts w:hint="eastAsia"/>
          <w:lang w:val="en-US" w:eastAsia="zh-CN"/>
        </w:rPr>
      </w:pPr>
      <w:r>
        <w:rPr>
          <w:rFonts w:hint="eastAsia"/>
          <w:lang w:val="en-US" w:eastAsia="zh-CN"/>
        </w:rPr>
        <w:t>水表厂家填写水表信息模板后，由水司用户导入营收平台的表务管理模块，营收平台调用【水表数据推送接口】将水表信息推送至集抄平台，集抄平台即可完成水表注册并接收水表上传数据。</w:t>
      </w:r>
    </w:p>
    <w:p>
      <w:pPr>
        <w:numPr>
          <w:ilvl w:val="0"/>
          <w:numId w:val="2"/>
        </w:numPr>
        <w:spacing w:line="360" w:lineRule="auto"/>
        <w:ind w:left="0" w:leftChars="0" w:firstLine="420" w:firstLineChars="0"/>
        <w:rPr>
          <w:rFonts w:hint="eastAsia"/>
          <w:lang w:val="en-US" w:eastAsia="zh-CN"/>
        </w:rPr>
      </w:pPr>
      <w:r>
        <w:rPr>
          <w:rFonts w:hint="eastAsia"/>
          <w:lang w:val="en-US" w:eastAsia="zh-CN"/>
        </w:rPr>
        <w:t>水司完成水表安装并完善营收平台立户/换表信息后，营收平台调用【水表用户信息同步接口】将水表用户信息推送至集抄平台。</w:t>
      </w:r>
    </w:p>
    <w:p>
      <w:pPr>
        <w:numPr>
          <w:ilvl w:val="0"/>
          <w:numId w:val="2"/>
        </w:numPr>
        <w:spacing w:line="360" w:lineRule="auto"/>
        <w:ind w:left="0" w:leftChars="0" w:firstLine="420" w:firstLineChars="0"/>
        <w:rPr>
          <w:rFonts w:hint="eastAsia"/>
          <w:color w:val="FF0000"/>
          <w:lang w:val="en-US" w:eastAsia="zh-CN"/>
        </w:rPr>
      </w:pPr>
      <w:r>
        <w:rPr>
          <w:rFonts w:hint="eastAsia"/>
          <w:lang w:val="en-US" w:eastAsia="zh-CN"/>
        </w:rPr>
        <w:t>营收平台根据各水司需求定时调用【物联网平台通用接口-实时数据接口】获取抄表数据。</w:t>
      </w:r>
      <w:r>
        <w:rPr>
          <w:rFonts w:hint="eastAsia"/>
          <w:color w:val="FF0000"/>
          <w:lang w:val="en-US" w:eastAsia="zh-CN"/>
        </w:rPr>
        <w:t>（改为根据用户号+水表编号同时匹配获取）</w:t>
      </w:r>
    </w:p>
    <w:p>
      <w:pPr>
        <w:numPr>
          <w:ilvl w:val="0"/>
          <w:numId w:val="0"/>
        </w:numPr>
        <w:spacing w:line="360" w:lineRule="auto"/>
        <w:ind w:left="420" w:leftChars="0"/>
        <w:rPr>
          <w:rFonts w:hint="eastAsia"/>
          <w:color w:val="FF0000"/>
          <w:lang w:val="en-US" w:eastAsia="zh-CN"/>
        </w:rPr>
      </w:pPr>
    </w:p>
    <w:p>
      <w:pPr>
        <w:rPr>
          <w:rFonts w:hint="eastAsia"/>
          <w:lang w:val="en-US" w:eastAsia="zh-CN"/>
        </w:rPr>
      </w:pPr>
    </w:p>
    <w:p>
      <w:r>
        <w:drawing>
          <wp:inline distT="0" distB="0" distL="0" distR="0">
            <wp:extent cx="5274310" cy="3289300"/>
            <wp:effectExtent l="0" t="0" r="2540" b="635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6"/>
                    <a:stretch>
                      <a:fillRect/>
                    </a:stretch>
                  </pic:blipFill>
                  <pic:spPr>
                    <a:xfrm>
                      <a:off x="0" y="0"/>
                      <a:ext cx="5274310" cy="3289300"/>
                    </a:xfrm>
                    <a:prstGeom prst="rect">
                      <a:avLst/>
                    </a:prstGeom>
                  </pic:spPr>
                </pic:pic>
              </a:graphicData>
            </a:graphic>
          </wp:inline>
        </w:drawing>
      </w:r>
    </w:p>
    <w:p>
      <w:pPr>
        <w:rPr>
          <w:rFonts w:hint="eastAsia" w:eastAsia="宋体"/>
          <w:lang w:eastAsia="zh-CN"/>
        </w:rPr>
      </w:pPr>
      <w:r>
        <w:rPr>
          <w:rFonts w:hint="eastAsia"/>
          <w:lang w:eastAsia="zh-CN"/>
        </w:rPr>
        <w:t>注：图片上的供应商改为厂家</w:t>
      </w:r>
    </w:p>
    <w:p>
      <w:pPr>
        <w:pStyle w:val="3"/>
        <w:bidi w:val="0"/>
        <w:ind w:left="575" w:leftChars="0" w:hanging="575" w:firstLineChars="0"/>
        <w:rPr>
          <w:rFonts w:hint="eastAsia"/>
          <w:lang w:val="en-US" w:eastAsia="zh-CN"/>
        </w:rPr>
      </w:pPr>
      <w:bookmarkStart w:id="5" w:name="_Toc3893"/>
      <w:r>
        <w:rPr>
          <w:rFonts w:hint="eastAsia"/>
          <w:lang w:val="en-US" w:eastAsia="zh-CN"/>
        </w:rPr>
        <w:t>未上线营收系统流程</w:t>
      </w:r>
      <w:bookmarkEnd w:id="5"/>
    </w:p>
    <w:p>
      <w:pPr>
        <w:rPr>
          <w:rFonts w:hint="eastAsia"/>
        </w:rPr>
      </w:pPr>
      <w:r>
        <w:rPr>
          <w:rFonts w:hint="eastAsia"/>
        </w:rPr>
        <w:drawing>
          <wp:inline distT="0" distB="0" distL="114300" distR="114300">
            <wp:extent cx="5266690" cy="2475865"/>
            <wp:effectExtent l="0" t="0" r="10160" b="635"/>
            <wp:docPr id="4" name="图片 4" descr="1b189aa93c45d8248131f5192a1c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b189aa93c45d8248131f5192a1cd16"/>
                    <pic:cNvPicPr>
                      <a:picLocks noChangeAspect="1"/>
                    </pic:cNvPicPr>
                  </pic:nvPicPr>
                  <pic:blipFill>
                    <a:blip r:embed="rId7"/>
                    <a:stretch>
                      <a:fillRect/>
                    </a:stretch>
                  </pic:blipFill>
                  <pic:spPr>
                    <a:xfrm>
                      <a:off x="0" y="0"/>
                      <a:ext cx="5266690" cy="2475865"/>
                    </a:xfrm>
                    <a:prstGeom prst="rect">
                      <a:avLst/>
                    </a:prstGeom>
                  </pic:spPr>
                </pic:pic>
              </a:graphicData>
            </a:graphic>
          </wp:inline>
        </w:drawing>
      </w:r>
    </w:p>
    <w:p>
      <w:pPr>
        <w:rPr>
          <w:rFonts w:hint="eastAsia"/>
        </w:rPr>
      </w:pPr>
      <w:r>
        <w:rPr>
          <w:rFonts w:hint="eastAsia"/>
          <w:lang w:eastAsia="zh-CN"/>
        </w:rPr>
        <w:t>注：图片上的供应商改为厂家</w:t>
      </w:r>
    </w:p>
    <w:p>
      <w:pPr>
        <w:pStyle w:val="2"/>
      </w:pPr>
      <w:bookmarkStart w:id="6" w:name="_Toc2284"/>
      <w:r>
        <w:rPr>
          <w:rFonts w:hint="eastAsia"/>
          <w:lang w:val="en-US" w:eastAsia="zh-CN"/>
        </w:rPr>
        <w:t>页面功能及接口</w:t>
      </w:r>
      <w:bookmarkEnd w:id="6"/>
    </w:p>
    <w:p>
      <w:pPr>
        <w:pStyle w:val="3"/>
        <w:rPr>
          <w:rFonts w:eastAsiaTheme="minorEastAsia" w:cstheme="minorBidi"/>
          <w:kern w:val="44"/>
          <w:szCs w:val="36"/>
        </w:rPr>
      </w:pPr>
      <w:bookmarkStart w:id="7" w:name="_Toc28897"/>
      <w:r>
        <w:rPr>
          <w:rFonts w:hint="eastAsia" w:eastAsiaTheme="minorEastAsia" w:cstheme="minorBidi"/>
          <w:kern w:val="44"/>
          <w:szCs w:val="36"/>
          <w:lang w:val="en-US" w:eastAsia="zh-CN"/>
        </w:rPr>
        <w:t>物联网平台</w:t>
      </w:r>
      <w:bookmarkEnd w:id="7"/>
    </w:p>
    <w:p>
      <w:pPr>
        <w:pStyle w:val="4"/>
        <w:ind w:left="851" w:hanging="851"/>
        <w:rPr>
          <w:rFonts w:hint="eastAsia"/>
          <w:lang w:val="en-US" w:eastAsia="zh-CN"/>
        </w:rPr>
      </w:pPr>
      <w:bookmarkStart w:id="8" w:name="_Toc16956"/>
      <w:bookmarkStart w:id="9" w:name="_Toc25320"/>
      <w:r>
        <w:rPr>
          <w:rFonts w:hint="eastAsia"/>
          <w:lang w:val="en-US" w:eastAsia="zh-CN"/>
        </w:rPr>
        <w:t>厂家信息接口</w:t>
      </w:r>
      <w:bookmarkEnd w:id="8"/>
      <w:bookmarkEnd w:id="9"/>
    </w:p>
    <w:p>
      <w:pPr>
        <w:rPr>
          <w:rFonts w:hint="eastAsia"/>
          <w:szCs w:val="21"/>
        </w:rPr>
      </w:pPr>
      <w:r>
        <w:rPr>
          <w:rFonts w:hint="eastAsia"/>
        </w:rPr>
        <w:t>功能：</w:t>
      </w:r>
      <w:r>
        <w:rPr>
          <w:rFonts w:hint="eastAsia"/>
          <w:szCs w:val="21"/>
        </w:rPr>
        <w:t>营收需获取</w:t>
      </w:r>
      <w:r>
        <w:rPr>
          <w:rFonts w:hint="eastAsia"/>
          <w:szCs w:val="21"/>
          <w:lang w:eastAsia="zh-CN"/>
        </w:rPr>
        <w:t>厂家</w:t>
      </w:r>
      <w:r>
        <w:rPr>
          <w:rFonts w:hint="eastAsia"/>
          <w:szCs w:val="21"/>
        </w:rPr>
        <w:t>列表信息，用于后续用户信息同步的标志字段</w:t>
      </w:r>
    </w:p>
    <w:p>
      <w:pPr>
        <w:rPr>
          <w:rFonts w:hint="eastAsia"/>
          <w:szCs w:val="21"/>
        </w:rPr>
      </w:pPr>
    </w:p>
    <w:p>
      <w:r>
        <w:rPr>
          <w:rFonts w:hint="eastAsia"/>
        </w:rPr>
        <w:t>接口：</w:t>
      </w:r>
    </w:p>
    <w:p>
      <w:pPr>
        <w:widowControl/>
        <w:shd w:val="clear" w:color="auto" w:fill="FFFFFE"/>
        <w:spacing w:line="270" w:lineRule="atLeast"/>
        <w:jc w:val="left"/>
        <w:rPr>
          <w:rFonts w:ascii="宋体" w:hAnsi="宋体" w:eastAsia="宋体" w:cs="宋体"/>
          <w:sz w:val="24"/>
        </w:rPr>
      </w:pPr>
      <w:r>
        <w:rPr>
          <w:rFonts w:ascii="宋体" w:hAnsi="宋体" w:eastAsia="宋体" w:cs="宋体"/>
          <w:sz w:val="24"/>
        </w:rPr>
        <w:drawing>
          <wp:inline distT="0" distB="0" distL="114300" distR="114300">
            <wp:extent cx="2569210" cy="3387090"/>
            <wp:effectExtent l="0" t="0" r="0" b="0"/>
            <wp:docPr id="17" name="图片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IMG_256"/>
                    <pic:cNvPicPr>
                      <a:picLocks noChangeAspect="1"/>
                    </pic:cNvPicPr>
                  </pic:nvPicPr>
                  <pic:blipFill>
                    <a:blip r:embed="rId8"/>
                    <a:stretch>
                      <a:fillRect/>
                    </a:stretch>
                  </pic:blipFill>
                  <pic:spPr>
                    <a:xfrm>
                      <a:off x="0" y="0"/>
                      <a:ext cx="2569210" cy="3387090"/>
                    </a:xfrm>
                    <a:prstGeom prst="rect">
                      <a:avLst/>
                    </a:prstGeom>
                    <a:noFill/>
                    <a:ln w="9525">
                      <a:noFill/>
                    </a:ln>
                  </pic:spPr>
                </pic:pic>
              </a:graphicData>
            </a:graphic>
          </wp:inline>
        </w:drawing>
      </w:r>
    </w:p>
    <w:p>
      <w:pPr>
        <w:rPr>
          <w:rFonts w:ascii="宋体" w:hAnsi="宋体" w:eastAsia="宋体" w:cs="宋体"/>
          <w:sz w:val="24"/>
        </w:rPr>
      </w:pPr>
      <w:r>
        <w:rPr>
          <w:rFonts w:hint="eastAsia"/>
          <w:lang w:eastAsia="zh-CN"/>
        </w:rPr>
        <w:t>注：图片上的供应商改为厂家</w:t>
      </w:r>
    </w:p>
    <w:p>
      <w:pPr>
        <w:widowControl/>
        <w:shd w:val="clear" w:color="auto" w:fill="FFFFFE"/>
        <w:spacing w:line="270" w:lineRule="atLeast"/>
        <w:jc w:val="left"/>
        <w:rPr>
          <w:rFonts w:ascii="Consolas" w:hAnsi="Consolas" w:eastAsia="Consolas" w:cs="Consolas"/>
          <w:color w:val="000000"/>
          <w:kern w:val="0"/>
          <w:sz w:val="18"/>
          <w:szCs w:val="18"/>
          <w:shd w:val="clear" w:color="auto" w:fill="FFFFFE"/>
          <w:lang w:bidi="ar"/>
        </w:rPr>
      </w:pPr>
      <w:r>
        <w:rPr>
          <w:rFonts w:ascii="Consolas" w:hAnsi="Consolas" w:eastAsia="Consolas" w:cs="Consolas"/>
          <w:color w:val="000000"/>
          <w:kern w:val="0"/>
          <w:sz w:val="18"/>
          <w:szCs w:val="18"/>
          <w:shd w:val="clear" w:color="auto" w:fill="FFFFFE"/>
          <w:lang w:bidi="ar"/>
        </w:rPr>
        <w:t>接口url：</w:t>
      </w:r>
      <w:r>
        <w:fldChar w:fldCharType="begin"/>
      </w:r>
      <w:r>
        <w:instrText xml:space="preserve"> HYPERLINK "http://IP:端口/read" </w:instrText>
      </w:r>
      <w:r>
        <w:fldChar w:fldCharType="separate"/>
      </w:r>
      <w:r>
        <w:rPr>
          <w:rFonts w:ascii="Consolas" w:hAnsi="Consolas" w:eastAsia="Consolas" w:cs="Consolas"/>
          <w:color w:val="000000"/>
          <w:kern w:val="0"/>
          <w:sz w:val="18"/>
          <w:szCs w:val="18"/>
          <w:shd w:val="clear" w:color="auto" w:fill="FFFFFE"/>
          <w:lang w:bidi="ar"/>
        </w:rPr>
        <w:t>http://IP:端口/read</w:t>
      </w:r>
      <w:r>
        <w:rPr>
          <w:rFonts w:ascii="Consolas" w:hAnsi="Consolas" w:eastAsia="Consolas" w:cs="Consolas"/>
          <w:color w:val="000000"/>
          <w:kern w:val="0"/>
          <w:sz w:val="18"/>
          <w:szCs w:val="18"/>
          <w:shd w:val="clear" w:color="auto" w:fill="FFFFFE"/>
          <w:lang w:bidi="ar"/>
        </w:rPr>
        <w:fldChar w:fldCharType="end"/>
      </w:r>
      <w:r>
        <w:rPr>
          <w:rFonts w:ascii="Consolas" w:hAnsi="Consolas" w:eastAsia="Consolas" w:cs="Consolas"/>
          <w:color w:val="000000"/>
          <w:kern w:val="0"/>
          <w:sz w:val="18"/>
          <w:szCs w:val="18"/>
          <w:shd w:val="clear" w:color="auto" w:fill="FFFFFE"/>
          <w:lang w:bidi="ar"/>
        </w:rPr>
        <w:t>Meter</w:t>
      </w:r>
    </w:p>
    <w:p>
      <w:pPr>
        <w:widowControl/>
        <w:shd w:val="clear" w:color="auto" w:fill="FFFFFE"/>
        <w:spacing w:line="270" w:lineRule="atLeast"/>
        <w:jc w:val="left"/>
        <w:rPr>
          <w:rFonts w:ascii="Consolas" w:hAnsi="Consolas" w:eastAsia="Consolas" w:cs="Consolas"/>
          <w:color w:val="000000"/>
          <w:kern w:val="0"/>
          <w:sz w:val="18"/>
          <w:szCs w:val="18"/>
          <w:shd w:val="clear" w:color="auto" w:fill="FFFFFE"/>
          <w:lang w:bidi="ar"/>
        </w:rPr>
      </w:pPr>
      <w:r>
        <w:rPr>
          <w:rFonts w:ascii="Consolas" w:hAnsi="Consolas" w:eastAsia="Consolas" w:cs="Consolas"/>
          <w:color w:val="000000"/>
          <w:kern w:val="0"/>
          <w:sz w:val="18"/>
          <w:szCs w:val="18"/>
          <w:shd w:val="clear" w:color="auto" w:fill="FFFFFE"/>
          <w:lang w:bidi="ar"/>
        </w:rPr>
        <w:t>Headers属性："orderType"：get</w:t>
      </w:r>
      <w:r>
        <w:rPr>
          <w:rFonts w:hint="eastAsia" w:ascii="Consolas" w:hAnsi="Consolas" w:eastAsia="Consolas" w:cs="Consolas"/>
          <w:color w:val="000000"/>
          <w:kern w:val="0"/>
          <w:sz w:val="18"/>
          <w:szCs w:val="18"/>
          <w:shd w:val="clear" w:color="auto" w:fill="FFFFFE"/>
          <w:lang w:bidi="ar"/>
        </w:rPr>
        <w:t>Factory</w:t>
      </w:r>
    </w:p>
    <w:p>
      <w:r>
        <w:rPr>
          <w:rFonts w:hint="eastAsia"/>
        </w:rPr>
        <w:t>加密方式同通用接口：使用appId取密钥进行加解密</w:t>
      </w:r>
    </w:p>
    <w:p/>
    <w:p>
      <w:pPr>
        <w:widowControl/>
        <w:jc w:val="left"/>
        <w:rPr>
          <w:rFonts w:ascii="Consolas" w:hAnsi="Consolas" w:eastAsia="Consolas" w:cs="Consolas"/>
          <w:color w:val="000000"/>
          <w:kern w:val="0"/>
          <w:sz w:val="18"/>
          <w:szCs w:val="18"/>
          <w:shd w:val="clear" w:color="auto" w:fill="FFFFFE"/>
          <w:lang w:bidi="ar"/>
        </w:rPr>
      </w:pPr>
      <w:r>
        <w:rPr>
          <w:rFonts w:hint="eastAsia"/>
        </w:rPr>
        <w:t>营收端发送报文的参考样式：</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A31515"/>
          <w:kern w:val="0"/>
          <w:sz w:val="18"/>
          <w:szCs w:val="18"/>
          <w:shd w:val="clear" w:color="auto" w:fill="FFFFFE"/>
          <w:lang w:bidi="ar"/>
        </w:rPr>
        <w:t>"encrypt"</w:t>
      </w: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0451A5"/>
          <w:kern w:val="0"/>
          <w:sz w:val="18"/>
          <w:szCs w:val="18"/>
          <w:shd w:val="clear" w:color="auto" w:fill="FFFFFE"/>
          <w:lang w:bidi="ar"/>
        </w:rPr>
        <w:t>"AJbu0rLxmcJYmbohIz78XVJRhh6m0zMi"</w:t>
      </w:r>
      <w:r>
        <w:rPr>
          <w:rFonts w:ascii="Consolas" w:hAnsi="Consolas" w:eastAsia="Consolas" w:cs="Consolas"/>
          <w:color w:val="000000"/>
          <w:kern w:val="0"/>
          <w:sz w:val="18"/>
          <w:szCs w:val="18"/>
          <w:shd w:val="clear" w:color="auto" w:fill="FFFFFE"/>
          <w:lang w:bidi="ar"/>
        </w:rPr>
        <w:t>,</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A31515"/>
          <w:kern w:val="0"/>
          <w:sz w:val="18"/>
          <w:szCs w:val="18"/>
          <w:shd w:val="clear" w:color="auto" w:fill="FFFFFE"/>
          <w:lang w:bidi="ar"/>
        </w:rPr>
        <w:t>"</w:t>
      </w:r>
      <w:r>
        <w:rPr>
          <w:rFonts w:hint="eastAsia" w:ascii="Consolas" w:hAnsi="Consolas" w:eastAsia="Consolas" w:cs="Consolas"/>
          <w:color w:val="A31515"/>
          <w:kern w:val="0"/>
          <w:sz w:val="18"/>
          <w:szCs w:val="18"/>
          <w:shd w:val="clear" w:color="auto" w:fill="FFFFFE"/>
          <w:lang w:bidi="ar"/>
        </w:rPr>
        <w:t>appId</w:t>
      </w:r>
      <w:r>
        <w:rPr>
          <w:rFonts w:ascii="Consolas" w:hAnsi="Consolas" w:eastAsia="Consolas" w:cs="Consolas"/>
          <w:color w:val="A31515"/>
          <w:kern w:val="0"/>
          <w:sz w:val="18"/>
          <w:szCs w:val="18"/>
          <w:shd w:val="clear" w:color="auto" w:fill="FFFFFE"/>
          <w:lang w:bidi="ar"/>
        </w:rPr>
        <w:t>"</w:t>
      </w: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0451A5"/>
          <w:kern w:val="0"/>
          <w:sz w:val="18"/>
          <w:szCs w:val="18"/>
          <w:shd w:val="clear" w:color="auto" w:fill="FFFFFE"/>
          <w:lang w:bidi="ar"/>
        </w:rPr>
        <w:t>"</w:t>
      </w:r>
      <w:r>
        <w:rPr>
          <w:rFonts w:hint="eastAsia" w:ascii="Consolas" w:hAnsi="Consolas" w:eastAsia="Consolas" w:cs="Consolas"/>
          <w:color w:val="0451A5"/>
          <w:kern w:val="0"/>
          <w:sz w:val="18"/>
          <w:szCs w:val="18"/>
          <w:shd w:val="clear" w:color="auto" w:fill="FFFFFE"/>
          <w:lang w:bidi="ar"/>
        </w:rPr>
        <w:t>营收系统的</w:t>
      </w:r>
      <w:r>
        <w:rPr>
          <w:rFonts w:ascii="Consolas" w:hAnsi="Consolas" w:eastAsia="Consolas" w:cs="Consolas"/>
          <w:color w:val="0451A5"/>
          <w:kern w:val="0"/>
          <w:sz w:val="18"/>
          <w:szCs w:val="18"/>
          <w:shd w:val="clear" w:color="auto" w:fill="FFFFFE"/>
          <w:lang w:bidi="ar"/>
        </w:rPr>
        <w:t>APPID"</w:t>
      </w:r>
      <w:r>
        <w:rPr>
          <w:rFonts w:ascii="Consolas" w:hAnsi="Consolas" w:eastAsia="Consolas" w:cs="Consolas"/>
          <w:color w:val="000000"/>
          <w:kern w:val="0"/>
          <w:sz w:val="18"/>
          <w:szCs w:val="18"/>
          <w:shd w:val="clear" w:color="auto" w:fill="FFFFFE"/>
          <w:lang w:bidi="ar"/>
        </w:rPr>
        <w:t>,</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A31515"/>
          <w:kern w:val="0"/>
          <w:sz w:val="18"/>
          <w:szCs w:val="18"/>
          <w:shd w:val="clear" w:color="auto" w:fill="FFFFFE"/>
          <w:lang w:bidi="ar"/>
        </w:rPr>
        <w:t>"uptime"</w:t>
      </w: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098658"/>
          <w:kern w:val="0"/>
          <w:sz w:val="18"/>
          <w:szCs w:val="18"/>
          <w:shd w:val="clear" w:color="auto" w:fill="FFFFFE"/>
          <w:lang w:bidi="ar"/>
        </w:rPr>
        <w:t>1637627700039</w:t>
      </w:r>
      <w:r>
        <w:rPr>
          <w:rFonts w:hint="eastAsia" w:ascii="Consolas" w:hAnsi="Consolas" w:eastAsia="Consolas" w:cs="Consolas"/>
          <w:color w:val="098658"/>
          <w:kern w:val="0"/>
          <w:sz w:val="18"/>
          <w:szCs w:val="18"/>
          <w:shd w:val="clear" w:color="auto" w:fill="FFFFFE"/>
          <w:lang w:bidi="ar"/>
        </w:rPr>
        <w:t xml:space="preserve">   //发送时间</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w:t>
      </w:r>
    </w:p>
    <w:p>
      <w:pPr>
        <w:rPr>
          <w:szCs w:val="21"/>
        </w:rPr>
      </w:pPr>
    </w:p>
    <w:p>
      <w:pPr>
        <w:rPr>
          <w:szCs w:val="21"/>
        </w:rPr>
      </w:pPr>
      <w:r>
        <w:rPr>
          <w:rFonts w:hint="eastAsia"/>
          <w:szCs w:val="21"/>
        </w:rPr>
        <w:t>返回结果：</w:t>
      </w:r>
    </w:p>
    <w:p>
      <w:pPr>
        <w:rPr>
          <w:szCs w:val="21"/>
        </w:rPr>
      </w:pP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A31515"/>
          <w:kern w:val="0"/>
          <w:sz w:val="18"/>
          <w:szCs w:val="18"/>
          <w:shd w:val="clear" w:color="auto" w:fill="FFFFFE"/>
          <w:lang w:bidi="ar"/>
        </w:rPr>
        <w:t>"retCode"</w:t>
      </w: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098658"/>
          <w:kern w:val="0"/>
          <w:sz w:val="18"/>
          <w:szCs w:val="18"/>
          <w:shd w:val="clear" w:color="auto" w:fill="FFFFFE"/>
          <w:lang w:bidi="ar"/>
        </w:rPr>
        <w:t>0</w:t>
      </w:r>
      <w:r>
        <w:rPr>
          <w:rFonts w:ascii="Consolas" w:hAnsi="Consolas" w:eastAsia="Consolas" w:cs="Consolas"/>
          <w:color w:val="000000"/>
          <w:kern w:val="0"/>
          <w:sz w:val="18"/>
          <w:szCs w:val="18"/>
          <w:shd w:val="clear" w:color="auto" w:fill="FFFFFE"/>
          <w:lang w:bidi="ar"/>
        </w:rPr>
        <w:t>,</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A31515"/>
          <w:kern w:val="0"/>
          <w:sz w:val="18"/>
          <w:szCs w:val="18"/>
          <w:shd w:val="clear" w:color="auto" w:fill="FFFFFE"/>
          <w:lang w:bidi="ar"/>
        </w:rPr>
        <w:t>"retVal"</w:t>
      </w:r>
      <w:r>
        <w:rPr>
          <w:rFonts w:ascii="Consolas" w:hAnsi="Consolas" w:eastAsia="Consolas" w:cs="Consolas"/>
          <w:color w:val="000000"/>
          <w:kern w:val="0"/>
          <w:sz w:val="18"/>
          <w:szCs w:val="18"/>
          <w:shd w:val="clear" w:color="auto" w:fill="FFFFFE"/>
          <w:lang w:bidi="ar"/>
        </w:rPr>
        <w:t>: [</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A31515"/>
          <w:kern w:val="0"/>
          <w:sz w:val="18"/>
          <w:szCs w:val="18"/>
          <w:shd w:val="clear" w:color="auto" w:fill="FFFFFE"/>
          <w:lang w:bidi="ar"/>
        </w:rPr>
        <w:t>"</w:t>
      </w:r>
      <w:r>
        <w:rPr>
          <w:rFonts w:hint="eastAsia" w:ascii="Consolas" w:hAnsi="Consolas" w:eastAsia="Consolas" w:cs="Consolas"/>
          <w:color w:val="A31515"/>
          <w:kern w:val="0"/>
          <w:sz w:val="18"/>
          <w:szCs w:val="18"/>
          <w:shd w:val="clear" w:color="auto" w:fill="FFFFFE"/>
          <w:lang w:bidi="ar"/>
        </w:rPr>
        <w:t>factory</w:t>
      </w:r>
      <w:r>
        <w:rPr>
          <w:rFonts w:ascii="Consolas" w:hAnsi="Consolas" w:eastAsia="Consolas" w:cs="Consolas"/>
          <w:color w:val="A31515"/>
          <w:kern w:val="0"/>
          <w:sz w:val="18"/>
          <w:szCs w:val="18"/>
          <w:shd w:val="clear" w:color="auto" w:fill="FFFFFE"/>
          <w:lang w:bidi="ar"/>
        </w:rPr>
        <w:t>Code"</w:t>
      </w: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0451A5"/>
          <w:kern w:val="0"/>
          <w:sz w:val="18"/>
          <w:szCs w:val="18"/>
          <w:shd w:val="clear" w:color="auto" w:fill="FFFFFE"/>
          <w:lang w:bidi="ar"/>
        </w:rPr>
        <w:t>"</w:t>
      </w:r>
      <w:r>
        <w:rPr>
          <w:rFonts w:hint="eastAsia" w:ascii="Consolas" w:hAnsi="Consolas" w:eastAsia="Consolas" w:cs="Consolas"/>
          <w:color w:val="0451A5"/>
          <w:kern w:val="0"/>
          <w:sz w:val="18"/>
          <w:szCs w:val="18"/>
          <w:shd w:val="clear" w:color="auto" w:fill="FFFFFE"/>
          <w:lang w:bidi="ar"/>
        </w:rPr>
        <w:t>001</w:t>
      </w:r>
      <w:r>
        <w:rPr>
          <w:rFonts w:ascii="Consolas" w:hAnsi="Consolas" w:eastAsia="Consolas" w:cs="Consolas"/>
          <w:color w:val="0451A5"/>
          <w:kern w:val="0"/>
          <w:sz w:val="18"/>
          <w:szCs w:val="18"/>
          <w:shd w:val="clear" w:color="auto" w:fill="FFFFFE"/>
          <w:lang w:bidi="ar"/>
        </w:rPr>
        <w:t>"</w:t>
      </w:r>
      <w:r>
        <w:rPr>
          <w:rFonts w:ascii="Consolas" w:hAnsi="Consolas" w:eastAsia="Consolas" w:cs="Consolas"/>
          <w:color w:val="000000"/>
          <w:kern w:val="0"/>
          <w:sz w:val="18"/>
          <w:szCs w:val="18"/>
          <w:shd w:val="clear" w:color="auto" w:fill="FFFFFE"/>
          <w:lang w:bidi="ar"/>
        </w:rPr>
        <w:t>,</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A31515"/>
          <w:kern w:val="0"/>
          <w:sz w:val="18"/>
          <w:szCs w:val="18"/>
          <w:shd w:val="clear" w:color="auto" w:fill="FFFFFE"/>
          <w:lang w:bidi="ar"/>
        </w:rPr>
        <w:t>"</w:t>
      </w:r>
      <w:r>
        <w:rPr>
          <w:rFonts w:hint="eastAsia" w:ascii="Consolas" w:hAnsi="Consolas" w:eastAsia="Consolas" w:cs="Consolas"/>
          <w:color w:val="A31515"/>
          <w:kern w:val="0"/>
          <w:sz w:val="18"/>
          <w:szCs w:val="18"/>
          <w:shd w:val="clear" w:color="auto" w:fill="FFFFFE"/>
          <w:lang w:bidi="ar"/>
        </w:rPr>
        <w:t>factory</w:t>
      </w:r>
      <w:r>
        <w:rPr>
          <w:rFonts w:ascii="Consolas" w:hAnsi="Consolas" w:eastAsia="Consolas" w:cs="Consolas"/>
          <w:color w:val="A31515"/>
          <w:kern w:val="0"/>
          <w:sz w:val="18"/>
          <w:szCs w:val="18"/>
          <w:shd w:val="clear" w:color="auto" w:fill="FFFFFE"/>
          <w:lang w:bidi="ar"/>
        </w:rPr>
        <w:t>Name"</w:t>
      </w: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0451A5"/>
          <w:kern w:val="0"/>
          <w:sz w:val="18"/>
          <w:szCs w:val="18"/>
          <w:shd w:val="clear" w:color="auto" w:fill="FFFFFE"/>
          <w:lang w:bidi="ar"/>
        </w:rPr>
        <w:t>"</w:t>
      </w:r>
      <w:r>
        <w:rPr>
          <w:rFonts w:hint="eastAsia" w:ascii="Consolas" w:hAnsi="Consolas" w:eastAsia="Consolas" w:cs="Consolas"/>
          <w:color w:val="0451A5"/>
          <w:kern w:val="0"/>
          <w:sz w:val="18"/>
          <w:szCs w:val="18"/>
          <w:shd w:val="clear" w:color="auto" w:fill="FFFFFE"/>
          <w:lang w:bidi="ar"/>
        </w:rPr>
        <w:t>宁波水表厂"</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A31515"/>
          <w:kern w:val="0"/>
          <w:sz w:val="18"/>
          <w:szCs w:val="18"/>
          <w:shd w:val="clear" w:color="auto" w:fill="FFFFFE"/>
          <w:lang w:bidi="ar"/>
        </w:rPr>
        <w:t>"</w:t>
      </w:r>
      <w:r>
        <w:rPr>
          <w:rFonts w:hint="eastAsia" w:ascii="Consolas" w:hAnsi="Consolas" w:eastAsia="Consolas" w:cs="Consolas"/>
          <w:color w:val="A31515"/>
          <w:kern w:val="0"/>
          <w:sz w:val="18"/>
          <w:szCs w:val="18"/>
          <w:shd w:val="clear" w:color="auto" w:fill="FFFFFE"/>
          <w:lang w:bidi="ar"/>
        </w:rPr>
        <w:t>factory</w:t>
      </w:r>
      <w:r>
        <w:rPr>
          <w:rFonts w:ascii="Consolas" w:hAnsi="Consolas" w:eastAsia="Consolas" w:cs="Consolas"/>
          <w:color w:val="A31515"/>
          <w:kern w:val="0"/>
          <w:sz w:val="18"/>
          <w:szCs w:val="18"/>
          <w:shd w:val="clear" w:color="auto" w:fill="FFFFFE"/>
          <w:lang w:bidi="ar"/>
        </w:rPr>
        <w:t>Code"</w:t>
      </w: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0451A5"/>
          <w:kern w:val="0"/>
          <w:sz w:val="18"/>
          <w:szCs w:val="18"/>
          <w:shd w:val="clear" w:color="auto" w:fill="FFFFFE"/>
          <w:lang w:bidi="ar"/>
        </w:rPr>
        <w:t>"</w:t>
      </w:r>
      <w:r>
        <w:rPr>
          <w:rFonts w:ascii="Helvetica" w:hAnsi="Helvetica" w:eastAsia="Helvetica" w:cs="Helvetica"/>
          <w:color w:val="606266"/>
          <w:sz w:val="18"/>
          <w:szCs w:val="18"/>
          <w:shd w:val="clear" w:color="auto" w:fill="ECF5FF"/>
        </w:rPr>
        <w:t>002</w:t>
      </w:r>
      <w:r>
        <w:rPr>
          <w:rFonts w:ascii="Consolas" w:hAnsi="Consolas" w:eastAsia="Consolas" w:cs="Consolas"/>
          <w:color w:val="0451A5"/>
          <w:kern w:val="0"/>
          <w:sz w:val="18"/>
          <w:szCs w:val="18"/>
          <w:shd w:val="clear" w:color="auto" w:fill="FFFFFE"/>
          <w:lang w:bidi="ar"/>
        </w:rPr>
        <w:t>"</w:t>
      </w:r>
      <w:r>
        <w:rPr>
          <w:rFonts w:ascii="Consolas" w:hAnsi="Consolas" w:eastAsia="Consolas" w:cs="Consolas"/>
          <w:color w:val="000000"/>
          <w:kern w:val="0"/>
          <w:sz w:val="18"/>
          <w:szCs w:val="18"/>
          <w:shd w:val="clear" w:color="auto" w:fill="FFFFFE"/>
          <w:lang w:bidi="ar"/>
        </w:rPr>
        <w:t>,</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A31515"/>
          <w:kern w:val="0"/>
          <w:sz w:val="18"/>
          <w:szCs w:val="18"/>
          <w:shd w:val="clear" w:color="auto" w:fill="FFFFFE"/>
          <w:lang w:bidi="ar"/>
        </w:rPr>
        <w:t>"</w:t>
      </w:r>
      <w:r>
        <w:rPr>
          <w:rFonts w:hint="eastAsia" w:ascii="Consolas" w:hAnsi="Consolas" w:eastAsia="Consolas" w:cs="Consolas"/>
          <w:color w:val="A31515"/>
          <w:kern w:val="0"/>
          <w:sz w:val="18"/>
          <w:szCs w:val="18"/>
          <w:shd w:val="clear" w:color="auto" w:fill="FFFFFE"/>
          <w:lang w:bidi="ar"/>
        </w:rPr>
        <w:t>factory</w:t>
      </w:r>
      <w:r>
        <w:rPr>
          <w:rFonts w:ascii="Consolas" w:hAnsi="Consolas" w:eastAsia="Consolas" w:cs="Consolas"/>
          <w:color w:val="A31515"/>
          <w:kern w:val="0"/>
          <w:sz w:val="18"/>
          <w:szCs w:val="18"/>
          <w:shd w:val="clear" w:color="auto" w:fill="FFFFFE"/>
          <w:lang w:bidi="ar"/>
        </w:rPr>
        <w:t>Name"</w:t>
      </w: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0451A5"/>
          <w:kern w:val="0"/>
          <w:sz w:val="18"/>
          <w:szCs w:val="18"/>
          <w:shd w:val="clear" w:color="auto" w:fill="FFFFFE"/>
          <w:lang w:bidi="ar"/>
        </w:rPr>
        <w:t>"</w:t>
      </w:r>
      <w:r>
        <w:rPr>
          <w:rFonts w:hint="eastAsia" w:ascii="Consolas" w:hAnsi="Consolas" w:eastAsia="Consolas" w:cs="Consolas"/>
          <w:color w:val="0451A5"/>
          <w:kern w:val="0"/>
          <w:sz w:val="18"/>
          <w:szCs w:val="18"/>
          <w:shd w:val="clear" w:color="auto" w:fill="FFFFFE"/>
          <w:lang w:bidi="ar"/>
        </w:rPr>
        <w:t>智恒水表"</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w:t>
      </w:r>
    </w:p>
    <w:p/>
    <w:p/>
    <w:p>
      <w:pPr>
        <w:pStyle w:val="4"/>
        <w:ind w:left="851" w:hanging="851"/>
        <w:rPr>
          <w:rFonts w:hint="eastAsia"/>
          <w:lang w:val="en-US" w:eastAsia="zh-CN"/>
        </w:rPr>
      </w:pPr>
      <w:bookmarkStart w:id="10" w:name="_Toc27646"/>
      <w:bookmarkStart w:id="11" w:name="_Toc21392"/>
      <w:r>
        <w:rPr>
          <w:rFonts w:hint="eastAsia"/>
          <w:lang w:val="en-US" w:eastAsia="zh-CN"/>
        </w:rPr>
        <w:t>厂家设备信息管理模块功能开发</w:t>
      </w:r>
      <w:bookmarkEnd w:id="10"/>
      <w:bookmarkEnd w:id="11"/>
    </w:p>
    <w:p>
      <w:r>
        <w:rPr>
          <w:rFonts w:hint="eastAsia"/>
        </w:rPr>
        <w:t>描述说明：科技公司物联网管理员统一管理接入的水表型号及协议，可按水司、</w:t>
      </w:r>
      <w:r>
        <w:rPr>
          <w:rFonts w:hint="eastAsia"/>
          <w:lang w:eastAsia="zh-CN"/>
        </w:rPr>
        <w:t>厂家</w:t>
      </w:r>
      <w:r>
        <w:rPr>
          <w:rFonts w:hint="eastAsia"/>
        </w:rPr>
        <w:t>、型号等信息进行条目添加与修改；</w:t>
      </w:r>
    </w:p>
    <w:p/>
    <w:p>
      <w:r>
        <w:rPr>
          <w:rFonts w:hint="eastAsia"/>
        </w:rPr>
        <w:t>查询条件：水司名称（模糊搜索）、</w:t>
      </w:r>
      <w:r>
        <w:rPr>
          <w:rFonts w:hint="eastAsia"/>
          <w:lang w:eastAsia="zh-CN"/>
        </w:rPr>
        <w:t>厂家</w:t>
      </w:r>
      <w:r>
        <w:rPr>
          <w:rFonts w:hint="eastAsia"/>
        </w:rPr>
        <w:t>编号、</w:t>
      </w:r>
      <w:r>
        <w:rPr>
          <w:rFonts w:hint="eastAsia"/>
          <w:lang w:eastAsia="zh-CN"/>
        </w:rPr>
        <w:t>厂家</w:t>
      </w:r>
      <w:r>
        <w:rPr>
          <w:rFonts w:hint="eastAsia"/>
        </w:rPr>
        <w:t>名称（模糊搜索）、水表型号、设备口径（范围）、连接方式（下拉框选择）、IWaterGateway（模糊搜索）、IWaterGatewayPort</w:t>
      </w:r>
    </w:p>
    <w:p/>
    <w:p>
      <w:r>
        <w:rPr>
          <w:rFonts w:hint="eastAsia"/>
        </w:rPr>
        <w:t>显示的列：水司名称、</w:t>
      </w:r>
      <w:r>
        <w:rPr>
          <w:rFonts w:hint="eastAsia"/>
          <w:lang w:eastAsia="zh-CN"/>
        </w:rPr>
        <w:t>厂家</w:t>
      </w:r>
      <w:r>
        <w:rPr>
          <w:rFonts w:hint="eastAsia"/>
        </w:rPr>
        <w:t>编号、</w:t>
      </w:r>
      <w:r>
        <w:rPr>
          <w:rFonts w:hint="eastAsia"/>
          <w:lang w:eastAsia="zh-CN"/>
        </w:rPr>
        <w:t>厂家</w:t>
      </w:r>
      <w:r>
        <w:rPr>
          <w:rFonts w:hint="eastAsia"/>
        </w:rPr>
        <w:t>名称、水表型号、协议名称、IWaterGateway、IWaterGatewayPort、最近修改人、最近修改时间</w:t>
      </w:r>
    </w:p>
    <w:p/>
    <w:p>
      <w:r>
        <w:rPr>
          <w:rFonts w:hint="eastAsia"/>
        </w:rPr>
        <w:t>支持功能：查询、显示列表、下载模板（参考附录模板1）、上传数据（相同的做修改）、新增、编辑、查看详情、导出（选中导出、全部导出）</w:t>
      </w:r>
    </w:p>
    <w:p/>
    <w:p>
      <w:r>
        <w:rPr>
          <w:rFonts w:hint="eastAsia"/>
        </w:rPr>
        <w:t>原型图例：（具体页面元素以上述描述为准）</w:t>
      </w:r>
    </w:p>
    <w:p/>
    <w:p>
      <w:r>
        <w:drawing>
          <wp:inline distT="0" distB="0" distL="114300" distR="114300">
            <wp:extent cx="3995420" cy="2347595"/>
            <wp:effectExtent l="0" t="0" r="5080" b="1460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9"/>
                    <a:srcRect l="24174" t="17735"/>
                    <a:stretch>
                      <a:fillRect/>
                    </a:stretch>
                  </pic:blipFill>
                  <pic:spPr>
                    <a:xfrm>
                      <a:off x="0" y="0"/>
                      <a:ext cx="3995420" cy="2347595"/>
                    </a:xfrm>
                    <a:prstGeom prst="rect">
                      <a:avLst/>
                    </a:prstGeom>
                    <a:noFill/>
                    <a:ln>
                      <a:noFill/>
                    </a:ln>
                  </pic:spPr>
                </pic:pic>
              </a:graphicData>
            </a:graphic>
          </wp:inline>
        </w:drawing>
      </w:r>
    </w:p>
    <w:p/>
    <w:p>
      <w:r>
        <w:drawing>
          <wp:inline distT="0" distB="0" distL="114300" distR="114300">
            <wp:extent cx="5266055" cy="766445"/>
            <wp:effectExtent l="0" t="0" r="10795" b="1460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0"/>
                    <a:stretch>
                      <a:fillRect/>
                    </a:stretch>
                  </pic:blipFill>
                  <pic:spPr>
                    <a:xfrm>
                      <a:off x="0" y="0"/>
                      <a:ext cx="5266055" cy="766445"/>
                    </a:xfrm>
                    <a:prstGeom prst="rect">
                      <a:avLst/>
                    </a:prstGeom>
                    <a:noFill/>
                    <a:ln>
                      <a:noFill/>
                    </a:ln>
                  </pic:spPr>
                </pic:pic>
              </a:graphicData>
            </a:graphic>
          </wp:inline>
        </w:drawing>
      </w:r>
    </w:p>
    <w:p>
      <w:r>
        <w:rPr>
          <w:rFonts w:hint="eastAsia"/>
        </w:rPr>
        <w:t>新增、编辑界面：</w:t>
      </w:r>
    </w:p>
    <w:p>
      <w:r>
        <w:drawing>
          <wp:inline distT="0" distB="0" distL="114300" distR="114300">
            <wp:extent cx="5266690" cy="3416300"/>
            <wp:effectExtent l="0" t="0" r="10160" b="1270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1"/>
                    <a:stretch>
                      <a:fillRect/>
                    </a:stretch>
                  </pic:blipFill>
                  <pic:spPr>
                    <a:xfrm>
                      <a:off x="0" y="0"/>
                      <a:ext cx="5266690" cy="3416300"/>
                    </a:xfrm>
                    <a:prstGeom prst="rect">
                      <a:avLst/>
                    </a:prstGeom>
                    <a:noFill/>
                    <a:ln>
                      <a:noFill/>
                    </a:ln>
                  </pic:spPr>
                </pic:pic>
              </a:graphicData>
            </a:graphic>
          </wp:inline>
        </w:drawing>
      </w:r>
    </w:p>
    <w:p/>
    <w:p/>
    <w:p>
      <w:pPr>
        <w:pStyle w:val="4"/>
        <w:ind w:left="851" w:hanging="851"/>
        <w:rPr>
          <w:rFonts w:hint="eastAsia"/>
          <w:lang w:val="en-US" w:eastAsia="zh-CN"/>
        </w:rPr>
      </w:pPr>
      <w:bookmarkStart w:id="12" w:name="_Toc4725"/>
      <w:bookmarkStart w:id="13" w:name="_Toc8208"/>
      <w:r>
        <w:rPr>
          <w:rFonts w:hint="eastAsia"/>
          <w:lang w:val="en-US" w:eastAsia="zh-CN"/>
        </w:rPr>
        <w:t>表务对接日志</w:t>
      </w:r>
      <w:bookmarkEnd w:id="12"/>
      <w:bookmarkEnd w:id="13"/>
    </w:p>
    <w:p>
      <w:r>
        <w:rPr>
          <w:rFonts w:hint="eastAsia"/>
        </w:rPr>
        <w:t>描述说明：</w:t>
      </w:r>
      <w:bookmarkStart w:id="14" w:name="_Hlk103323705"/>
      <w:r>
        <w:rPr>
          <w:rFonts w:hint="eastAsia"/>
        </w:rPr>
        <w:t>用于物联网管理员查看营收系统推送到集抄的水表及用户信息的同步日志</w:t>
      </w:r>
      <w:bookmarkEnd w:id="14"/>
      <w:r>
        <w:rPr>
          <w:rFonts w:hint="eastAsia"/>
        </w:rPr>
        <w:t>。</w:t>
      </w:r>
    </w:p>
    <w:p/>
    <w:p>
      <w:r>
        <w:rPr>
          <w:rFonts w:hint="eastAsia"/>
        </w:rPr>
        <w:t>查询条件：水司、同步类型（设备信息、用户信息）、请求内容（模糊搜索）、响应内容（模糊搜索）、日志时间（范围）</w:t>
      </w:r>
    </w:p>
    <w:p/>
    <w:p>
      <w:r>
        <w:rPr>
          <w:rFonts w:hint="eastAsia"/>
        </w:rPr>
        <w:t>显示的列：</w:t>
      </w:r>
      <w:bookmarkStart w:id="15" w:name="_Hlk103323733"/>
      <w:r>
        <w:rPr>
          <w:rFonts w:hint="eastAsia"/>
        </w:rPr>
        <w:t>水司、同步类型、请求时间、请求内容、响应内容</w:t>
      </w:r>
      <w:bookmarkEnd w:id="15"/>
    </w:p>
    <w:p>
      <w:r>
        <w:rPr>
          <w:rFonts w:hint="eastAsia"/>
        </w:rPr>
        <w:t>支持功能：查询、显示列表、查看详情、导出（选中导出、全部导出）</w:t>
      </w:r>
    </w:p>
    <w:p/>
    <w:p>
      <w:r>
        <w:drawing>
          <wp:inline distT="0" distB="0" distL="114300" distR="114300">
            <wp:extent cx="5267325" cy="1993265"/>
            <wp:effectExtent l="0" t="0" r="9525" b="69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stretch>
                      <a:fillRect/>
                    </a:stretch>
                  </pic:blipFill>
                  <pic:spPr>
                    <a:xfrm>
                      <a:off x="0" y="0"/>
                      <a:ext cx="5267325" cy="1993265"/>
                    </a:xfrm>
                    <a:prstGeom prst="rect">
                      <a:avLst/>
                    </a:prstGeom>
                    <a:noFill/>
                    <a:ln>
                      <a:noFill/>
                    </a:ln>
                  </pic:spPr>
                </pic:pic>
              </a:graphicData>
            </a:graphic>
          </wp:inline>
        </w:drawing>
      </w:r>
    </w:p>
    <w:p>
      <w:pPr>
        <w:pStyle w:val="3"/>
        <w:rPr>
          <w:rFonts w:eastAsiaTheme="minorEastAsia" w:cstheme="minorBidi"/>
          <w:kern w:val="44"/>
          <w:szCs w:val="36"/>
        </w:rPr>
      </w:pPr>
      <w:bookmarkStart w:id="16" w:name="_Toc18197"/>
      <w:r>
        <w:rPr>
          <w:rFonts w:hint="eastAsia" w:eastAsiaTheme="minorEastAsia" w:cstheme="minorBidi"/>
          <w:kern w:val="44"/>
          <w:szCs w:val="36"/>
          <w:lang w:val="en-US" w:eastAsia="zh-CN"/>
        </w:rPr>
        <w:t>集抄平台</w:t>
      </w:r>
      <w:bookmarkEnd w:id="16"/>
    </w:p>
    <w:p>
      <w:pPr>
        <w:pStyle w:val="4"/>
        <w:ind w:left="851" w:hanging="851"/>
        <w:rPr>
          <w:rFonts w:hint="eastAsia"/>
          <w:lang w:val="en-US" w:eastAsia="zh-CN"/>
        </w:rPr>
      </w:pPr>
      <w:bookmarkStart w:id="17" w:name="_Toc12532"/>
      <w:bookmarkStart w:id="18" w:name="_Toc13482"/>
      <w:r>
        <w:rPr>
          <w:rFonts w:hint="eastAsia"/>
          <w:lang w:val="en-US" w:eastAsia="zh-CN"/>
        </w:rPr>
        <w:t>厂家设备信息管理</w:t>
      </w:r>
      <w:bookmarkEnd w:id="17"/>
      <w:bookmarkEnd w:id="18"/>
    </w:p>
    <w:p>
      <w:pPr>
        <w:rPr>
          <w:rFonts w:hint="eastAsia" w:eastAsia="宋体"/>
          <w:lang w:eastAsia="zh-CN"/>
        </w:rPr>
      </w:pPr>
      <w:r>
        <w:rPr>
          <w:rFonts w:hint="eastAsia"/>
        </w:rPr>
        <w:t>描述说明：用于水司管理员查看本水司已对接的水表协议信息</w:t>
      </w:r>
      <w:r>
        <w:rPr>
          <w:rFonts w:hint="eastAsia"/>
          <w:lang w:eastAsia="zh-CN"/>
        </w:rPr>
        <w:t>，水表设备参数。</w:t>
      </w:r>
    </w:p>
    <w:p/>
    <w:p>
      <w:r>
        <w:rPr>
          <w:rFonts w:hint="eastAsia"/>
        </w:rPr>
        <w:t>查询条件：</w:t>
      </w:r>
      <w:r>
        <w:rPr>
          <w:rFonts w:hint="eastAsia"/>
          <w:lang w:eastAsia="zh-CN"/>
        </w:rPr>
        <w:t>厂家</w:t>
      </w:r>
      <w:r>
        <w:rPr>
          <w:rFonts w:hint="eastAsia"/>
        </w:rPr>
        <w:t>编号、</w:t>
      </w:r>
      <w:r>
        <w:rPr>
          <w:rFonts w:hint="eastAsia"/>
          <w:lang w:eastAsia="zh-CN"/>
        </w:rPr>
        <w:t>厂家</w:t>
      </w:r>
      <w:r>
        <w:rPr>
          <w:rFonts w:hint="eastAsia"/>
        </w:rPr>
        <w:t>名称（模糊搜索）、水表型号、设备口径（范围）、连接方式（下拉框选择）、IWaterGateway（模糊搜索）、IWaterGatewayPort</w:t>
      </w:r>
    </w:p>
    <w:p/>
    <w:p>
      <w:r>
        <w:rPr>
          <w:rFonts w:hint="eastAsia"/>
        </w:rPr>
        <w:t>显示的列：水司名称、</w:t>
      </w:r>
      <w:r>
        <w:rPr>
          <w:rFonts w:hint="eastAsia"/>
          <w:lang w:eastAsia="zh-CN"/>
        </w:rPr>
        <w:t>厂家</w:t>
      </w:r>
      <w:r>
        <w:rPr>
          <w:rFonts w:hint="eastAsia"/>
        </w:rPr>
        <w:t>编号、</w:t>
      </w:r>
      <w:r>
        <w:rPr>
          <w:rFonts w:hint="eastAsia"/>
          <w:lang w:eastAsia="zh-CN"/>
        </w:rPr>
        <w:t>厂家</w:t>
      </w:r>
      <w:r>
        <w:rPr>
          <w:rFonts w:hint="eastAsia"/>
        </w:rPr>
        <w:t>名称、水表型号、协议名称、IWaterGateway、IWaterGatewayPort</w:t>
      </w:r>
    </w:p>
    <w:p/>
    <w:p>
      <w:r>
        <w:rPr>
          <w:rFonts w:hint="eastAsia"/>
        </w:rPr>
        <w:t>支持功能：查询、显示列表、查看详情、水表设备参数修改（除协议信息外）</w:t>
      </w:r>
    </w:p>
    <w:p/>
    <w:p>
      <w:r>
        <w:rPr>
          <w:rFonts w:hint="eastAsia"/>
        </w:rPr>
        <w:t>原型图例：（具体页面元素以上述描述为准）</w:t>
      </w:r>
    </w:p>
    <w:p/>
    <w:p>
      <w:r>
        <w:drawing>
          <wp:inline distT="0" distB="0" distL="114300" distR="114300">
            <wp:extent cx="5269230" cy="2853690"/>
            <wp:effectExtent l="0" t="0" r="762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269230" cy="2853690"/>
                    </a:xfrm>
                    <a:prstGeom prst="rect">
                      <a:avLst/>
                    </a:prstGeom>
                    <a:noFill/>
                    <a:ln>
                      <a:noFill/>
                    </a:ln>
                  </pic:spPr>
                </pic:pic>
              </a:graphicData>
            </a:graphic>
          </wp:inline>
        </w:drawing>
      </w:r>
    </w:p>
    <w:p/>
    <w:p/>
    <w:p>
      <w:r>
        <w:drawing>
          <wp:inline distT="0" distB="0" distL="114300" distR="114300">
            <wp:extent cx="5266055" cy="766445"/>
            <wp:effectExtent l="0" t="0" r="10795" b="1460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0"/>
                    <a:stretch>
                      <a:fillRect/>
                    </a:stretch>
                  </pic:blipFill>
                  <pic:spPr>
                    <a:xfrm>
                      <a:off x="0" y="0"/>
                      <a:ext cx="5266055" cy="766445"/>
                    </a:xfrm>
                    <a:prstGeom prst="rect">
                      <a:avLst/>
                    </a:prstGeom>
                    <a:noFill/>
                    <a:ln>
                      <a:noFill/>
                    </a:ln>
                  </pic:spPr>
                </pic:pic>
              </a:graphicData>
            </a:graphic>
          </wp:inline>
        </w:drawing>
      </w:r>
    </w:p>
    <w:p>
      <w:r>
        <w:drawing>
          <wp:inline distT="0" distB="0" distL="114300" distR="114300">
            <wp:extent cx="5261610" cy="818515"/>
            <wp:effectExtent l="0" t="0" r="15240" b="63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3"/>
                    <a:stretch>
                      <a:fillRect/>
                    </a:stretch>
                  </pic:blipFill>
                  <pic:spPr>
                    <a:xfrm>
                      <a:off x="0" y="0"/>
                      <a:ext cx="5261610" cy="818515"/>
                    </a:xfrm>
                    <a:prstGeom prst="rect">
                      <a:avLst/>
                    </a:prstGeom>
                    <a:noFill/>
                    <a:ln>
                      <a:noFill/>
                    </a:ln>
                  </pic:spPr>
                </pic:pic>
              </a:graphicData>
            </a:graphic>
          </wp:inline>
        </w:drawing>
      </w:r>
    </w:p>
    <w:p>
      <w:r>
        <w:rPr>
          <w:rFonts w:hint="eastAsia"/>
        </w:rPr>
        <w:t>详情：</w:t>
      </w:r>
    </w:p>
    <w:p>
      <w:r>
        <w:drawing>
          <wp:inline distT="0" distB="0" distL="114300" distR="114300">
            <wp:extent cx="5266690" cy="3416300"/>
            <wp:effectExtent l="0" t="0" r="10160" b="1270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11"/>
                    <a:stretch>
                      <a:fillRect/>
                    </a:stretch>
                  </pic:blipFill>
                  <pic:spPr>
                    <a:xfrm>
                      <a:off x="0" y="0"/>
                      <a:ext cx="5266690" cy="3416300"/>
                    </a:xfrm>
                    <a:prstGeom prst="rect">
                      <a:avLst/>
                    </a:prstGeom>
                    <a:noFill/>
                    <a:ln>
                      <a:noFill/>
                    </a:ln>
                  </pic:spPr>
                </pic:pic>
              </a:graphicData>
            </a:graphic>
          </wp:inline>
        </w:drawing>
      </w:r>
    </w:p>
    <w:p>
      <w:pPr>
        <w:pStyle w:val="4"/>
        <w:ind w:left="851" w:hanging="851"/>
        <w:rPr>
          <w:rFonts w:hint="eastAsia"/>
          <w:lang w:val="en-US" w:eastAsia="zh-CN"/>
        </w:rPr>
      </w:pPr>
      <w:bookmarkStart w:id="19" w:name="_Toc27506"/>
      <w:bookmarkStart w:id="20" w:name="_Toc18195"/>
      <w:r>
        <w:rPr>
          <w:rFonts w:hint="eastAsia"/>
          <w:lang w:val="en-US" w:eastAsia="zh-CN"/>
        </w:rPr>
        <w:t>厂家供货设备管理</w:t>
      </w:r>
      <w:bookmarkEnd w:id="19"/>
      <w:bookmarkEnd w:id="20"/>
    </w:p>
    <w:p>
      <w:r>
        <w:rPr>
          <w:rFonts w:hint="eastAsia"/>
        </w:rPr>
        <w:t>描述说明：用于水司管理本水司水表设备信息（各</w:t>
      </w:r>
      <w:r>
        <w:rPr>
          <w:rFonts w:hint="eastAsia"/>
          <w:lang w:eastAsia="zh-CN"/>
        </w:rPr>
        <w:t>厂家</w:t>
      </w:r>
      <w:r>
        <w:rPr>
          <w:rFonts w:hint="eastAsia"/>
        </w:rPr>
        <w:t>提供的水表导入、修改等）。</w:t>
      </w:r>
    </w:p>
    <w:p/>
    <w:p>
      <w:r>
        <w:rPr>
          <w:rFonts w:hint="eastAsia"/>
        </w:rPr>
        <w:t>查询条件：</w:t>
      </w:r>
      <w:r>
        <w:rPr>
          <w:rFonts w:hint="eastAsia"/>
          <w:lang w:eastAsia="zh-CN"/>
        </w:rPr>
        <w:t>厂家</w:t>
      </w:r>
      <w:r>
        <w:rPr>
          <w:rFonts w:hint="eastAsia"/>
        </w:rPr>
        <w:t>编号、</w:t>
      </w:r>
      <w:r>
        <w:rPr>
          <w:rFonts w:hint="eastAsia"/>
          <w:lang w:eastAsia="zh-CN"/>
        </w:rPr>
        <w:t>厂家</w:t>
      </w:r>
      <w:r>
        <w:rPr>
          <w:rFonts w:hint="eastAsia"/>
        </w:rPr>
        <w:t>名称（模糊搜索）、水表型号、</w:t>
      </w:r>
      <w:r>
        <w:rPr>
          <w:rFonts w:hint="eastAsia"/>
          <w:lang w:eastAsia="zh-CN"/>
        </w:rPr>
        <w:t>厂家</w:t>
      </w:r>
      <w:r>
        <w:rPr>
          <w:rFonts w:hint="eastAsia"/>
        </w:rPr>
        <w:t>水表编号、表身码、IMEI号、IMSI号、状态、最近修改时间（范围）</w:t>
      </w:r>
    </w:p>
    <w:p/>
    <w:p>
      <w:r>
        <w:rPr>
          <w:rFonts w:hint="eastAsia"/>
        </w:rPr>
        <w:t>显示的列：</w:t>
      </w:r>
      <w:r>
        <w:rPr>
          <w:rFonts w:hint="eastAsia"/>
          <w:lang w:eastAsia="zh-CN"/>
        </w:rPr>
        <w:t>厂家</w:t>
      </w:r>
      <w:r>
        <w:rPr>
          <w:rFonts w:hint="eastAsia"/>
        </w:rPr>
        <w:t>编号、</w:t>
      </w:r>
      <w:r>
        <w:rPr>
          <w:rFonts w:hint="eastAsia"/>
          <w:lang w:eastAsia="zh-CN"/>
        </w:rPr>
        <w:t>厂家</w:t>
      </w:r>
      <w:r>
        <w:rPr>
          <w:rFonts w:hint="eastAsia"/>
        </w:rPr>
        <w:t>名称（模糊搜索）、水表型号、</w:t>
      </w:r>
      <w:r>
        <w:rPr>
          <w:rFonts w:hint="eastAsia"/>
          <w:lang w:eastAsia="zh-CN"/>
        </w:rPr>
        <w:t>厂家</w:t>
      </w:r>
      <w:r>
        <w:rPr>
          <w:rFonts w:hint="eastAsia"/>
        </w:rPr>
        <w:t>水表编号、表身码、IMEI号、IMSI号、状态、最近修改人、最近修改时间</w:t>
      </w:r>
    </w:p>
    <w:p/>
    <w:p>
      <w:r>
        <w:rPr>
          <w:rFonts w:hint="eastAsia"/>
        </w:rPr>
        <w:t>支持功能：查询、显示列表、查看详情、下载模板（参考附录模板2）、上传数据、新增、编辑、导出（选中导出、全部导出）</w:t>
      </w:r>
    </w:p>
    <w:p/>
    <w:p>
      <w:r>
        <w:rPr>
          <w:rFonts w:hint="eastAsia"/>
        </w:rPr>
        <w:t>原型图例：（具体页面元素以上述描述为准）</w:t>
      </w:r>
    </w:p>
    <w:p>
      <w:r>
        <w:drawing>
          <wp:inline distT="0" distB="0" distL="114300" distR="114300">
            <wp:extent cx="5273675" cy="2877820"/>
            <wp:effectExtent l="0" t="0" r="3175" b="177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4"/>
                    <a:stretch>
                      <a:fillRect/>
                    </a:stretch>
                  </pic:blipFill>
                  <pic:spPr>
                    <a:xfrm>
                      <a:off x="0" y="0"/>
                      <a:ext cx="5273675" cy="2877820"/>
                    </a:xfrm>
                    <a:prstGeom prst="rect">
                      <a:avLst/>
                    </a:prstGeom>
                    <a:noFill/>
                    <a:ln>
                      <a:noFill/>
                    </a:ln>
                  </pic:spPr>
                </pic:pic>
              </a:graphicData>
            </a:graphic>
          </wp:inline>
        </w:drawing>
      </w:r>
    </w:p>
    <w:p>
      <w:r>
        <w:drawing>
          <wp:inline distT="0" distB="0" distL="114300" distR="114300">
            <wp:extent cx="5264150" cy="624840"/>
            <wp:effectExtent l="0" t="0" r="12700" b="381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5"/>
                    <a:stretch>
                      <a:fillRect/>
                    </a:stretch>
                  </pic:blipFill>
                  <pic:spPr>
                    <a:xfrm>
                      <a:off x="0" y="0"/>
                      <a:ext cx="5264150" cy="624840"/>
                    </a:xfrm>
                    <a:prstGeom prst="rect">
                      <a:avLst/>
                    </a:prstGeom>
                    <a:noFill/>
                    <a:ln>
                      <a:noFill/>
                    </a:ln>
                  </pic:spPr>
                </pic:pic>
              </a:graphicData>
            </a:graphic>
          </wp:inline>
        </w:drawing>
      </w:r>
    </w:p>
    <w:p>
      <w:r>
        <w:rPr>
          <w:rFonts w:hint="eastAsia"/>
        </w:rPr>
        <w:t>新增、编辑界面：</w:t>
      </w:r>
    </w:p>
    <w:p>
      <w:r>
        <w:drawing>
          <wp:inline distT="0" distB="0" distL="114300" distR="114300">
            <wp:extent cx="5269865" cy="3350895"/>
            <wp:effectExtent l="0" t="0" r="6985" b="190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6"/>
                    <a:stretch>
                      <a:fillRect/>
                    </a:stretch>
                  </pic:blipFill>
                  <pic:spPr>
                    <a:xfrm>
                      <a:off x="0" y="0"/>
                      <a:ext cx="5269865" cy="3350895"/>
                    </a:xfrm>
                    <a:prstGeom prst="rect">
                      <a:avLst/>
                    </a:prstGeom>
                    <a:noFill/>
                    <a:ln>
                      <a:noFill/>
                    </a:ln>
                  </pic:spPr>
                </pic:pic>
              </a:graphicData>
            </a:graphic>
          </wp:inline>
        </w:drawing>
      </w:r>
    </w:p>
    <w:p/>
    <w:p>
      <w:pPr>
        <w:pStyle w:val="4"/>
        <w:ind w:left="851" w:hanging="851"/>
        <w:rPr>
          <w:rFonts w:hint="eastAsia"/>
          <w:lang w:val="en-US" w:eastAsia="zh-CN"/>
        </w:rPr>
      </w:pPr>
      <w:bookmarkStart w:id="21" w:name="_Toc24932"/>
      <w:bookmarkStart w:id="22" w:name="_Toc4662"/>
      <w:r>
        <w:rPr>
          <w:rFonts w:hint="eastAsia"/>
          <w:lang w:val="en-US" w:eastAsia="zh-CN"/>
        </w:rPr>
        <w:t>水司批量导入水表数据（无营收系统时-不含用户信息）</w:t>
      </w:r>
      <w:bookmarkEnd w:id="21"/>
      <w:bookmarkEnd w:id="22"/>
    </w:p>
    <w:p>
      <w:pPr>
        <w:numPr>
          <w:ilvl w:val="255"/>
          <w:numId w:val="0"/>
        </w:numPr>
        <w:rPr>
          <w:sz w:val="24"/>
        </w:rPr>
      </w:pPr>
      <w:r>
        <w:rPr>
          <w:rFonts w:hint="eastAsia"/>
          <w:sz w:val="24"/>
        </w:rPr>
        <w:t>无营收系统的情况下，可以由水司集抄管理员根据</w:t>
      </w:r>
      <w:r>
        <w:rPr>
          <w:rFonts w:hint="eastAsia"/>
          <w:sz w:val="24"/>
          <w:lang w:eastAsia="zh-CN"/>
        </w:rPr>
        <w:t>厂家</w:t>
      </w:r>
      <w:r>
        <w:rPr>
          <w:rFonts w:hint="eastAsia"/>
          <w:sz w:val="24"/>
        </w:rPr>
        <w:t>提供的水表发货清单（按模板《</w:t>
      </w:r>
      <w:r>
        <w:rPr>
          <w:rFonts w:hint="eastAsia"/>
          <w:sz w:val="24"/>
          <w:lang w:eastAsia="zh-CN"/>
        </w:rPr>
        <w:t>厂家</w:t>
      </w:r>
      <w:r>
        <w:rPr>
          <w:rFonts w:hint="eastAsia"/>
          <w:sz w:val="24"/>
        </w:rPr>
        <w:t>水表信息模板（厂家提供）V1.0》）导入集抄系统，同时生成物联网水表记录（状态为：未启用)</w:t>
      </w:r>
    </w:p>
    <w:p/>
    <w:p/>
    <w:p>
      <w:r>
        <w:rPr>
          <w:rFonts w:hint="eastAsia"/>
        </w:rPr>
        <w:t>处理逻辑：新增、换表统一使用此接口；</w:t>
      </w:r>
    </w:p>
    <w:p>
      <w:r>
        <w:rPr>
          <w:rFonts w:hint="eastAsia"/>
        </w:rPr>
        <w:t xml:space="preserve">      新增根据水司编号，</w:t>
      </w:r>
      <w:r>
        <w:rPr>
          <w:rFonts w:hint="eastAsia"/>
          <w:lang w:eastAsia="zh-CN"/>
        </w:rPr>
        <w:t>厂家</w:t>
      </w:r>
      <w:r>
        <w:rPr>
          <w:rFonts w:hint="eastAsia"/>
        </w:rPr>
        <w:t>编号，</w:t>
      </w:r>
      <w:r>
        <w:rPr>
          <w:rFonts w:hint="eastAsia"/>
          <w:lang w:eastAsia="zh-CN"/>
        </w:rPr>
        <w:t>厂家</w:t>
      </w:r>
      <w:r>
        <w:rPr>
          <w:rFonts w:hint="eastAsia"/>
        </w:rPr>
        <w:t>名称，</w:t>
      </w:r>
      <w:r>
        <w:rPr>
          <w:rFonts w:hint="eastAsia"/>
          <w:lang w:eastAsia="zh-CN"/>
        </w:rPr>
        <w:t>厂家</w:t>
      </w:r>
      <w:r>
        <w:rPr>
          <w:rFonts w:hint="eastAsia"/>
        </w:rPr>
        <w:t>水表编号，同步绑定到集抄对应的水表上，如果为找到匹配的返回失败；</w:t>
      </w:r>
    </w:p>
    <w:p>
      <w:r>
        <w:rPr>
          <w:rFonts w:hint="eastAsia"/>
        </w:rPr>
        <w:t xml:space="preserve">      换表：已绑定水表用户号的，根据水表用户号判断</w:t>
      </w:r>
      <w:r>
        <w:rPr>
          <w:rFonts w:hint="eastAsia"/>
          <w:lang w:eastAsia="zh-CN"/>
        </w:rPr>
        <w:t>厂家</w:t>
      </w:r>
      <w:r>
        <w:rPr>
          <w:rFonts w:hint="eastAsia"/>
        </w:rPr>
        <w:t>水表编号出现变更，原水表变为注销状态，新水表绑定到此用户信息上。</w:t>
      </w:r>
    </w:p>
    <w:p>
      <w:r>
        <w:rPr>
          <w:rFonts w:hint="eastAsia"/>
        </w:rPr>
        <w:t xml:space="preserve">       处理结果都要保存处理日志，并提供展示</w:t>
      </w:r>
    </w:p>
    <w:p>
      <w:pPr>
        <w:rPr>
          <w:rFonts w:hint="eastAsia"/>
        </w:rPr>
      </w:pPr>
    </w:p>
    <w:p>
      <w:pPr>
        <w:pStyle w:val="4"/>
        <w:ind w:left="851" w:hanging="851"/>
        <w:rPr>
          <w:rFonts w:hint="eastAsia"/>
          <w:lang w:val="en-US" w:eastAsia="zh-CN"/>
        </w:rPr>
      </w:pPr>
      <w:bookmarkStart w:id="23" w:name="_Toc8068"/>
      <w:bookmarkStart w:id="24" w:name="_Toc20759"/>
      <w:r>
        <w:rPr>
          <w:rFonts w:hint="eastAsia"/>
          <w:lang w:val="en-US" w:eastAsia="zh-CN"/>
        </w:rPr>
        <w:t>水表数据推送接口</w:t>
      </w:r>
      <w:bookmarkEnd w:id="23"/>
      <w:bookmarkEnd w:id="24"/>
    </w:p>
    <w:p>
      <w:pPr>
        <w:rPr>
          <w:rFonts w:hint="eastAsia" w:eastAsiaTheme="minorEastAsia"/>
          <w:lang w:eastAsia="zh-CN"/>
        </w:rPr>
      </w:pPr>
      <w:r>
        <w:rPr>
          <w:rFonts w:hint="eastAsia"/>
        </w:rPr>
        <w:t>处理逻辑：当有营收系统时，收到的水表清单《</w:t>
      </w:r>
      <w:r>
        <w:rPr>
          <w:rFonts w:hint="eastAsia"/>
          <w:lang w:eastAsia="zh-CN"/>
        </w:rPr>
        <w:t>厂家</w:t>
      </w:r>
      <w:r>
        <w:rPr>
          <w:rFonts w:hint="eastAsia"/>
        </w:rPr>
        <w:t>水表信息模板（厂家提供）V1.0》先导入营收的表务仓库中，由营收推送新表数据到集抄的</w:t>
      </w:r>
      <w:r>
        <w:rPr>
          <w:rFonts w:hint="eastAsia"/>
          <w:lang w:eastAsia="zh-CN"/>
        </w:rPr>
        <w:t>厂家</w:t>
      </w:r>
      <w:r>
        <w:rPr>
          <w:rFonts w:hint="eastAsia"/>
        </w:rPr>
        <w:t>水表信息中。</w:t>
      </w:r>
      <w:r>
        <w:rPr>
          <w:rFonts w:hint="eastAsia"/>
          <w:lang w:eastAsia="zh-CN"/>
        </w:rPr>
        <w:t>水表数据过多则分批传，营收可点击按钮进行立即传输操作。</w:t>
      </w:r>
    </w:p>
    <w:p>
      <w:pPr>
        <w:numPr>
          <w:ilvl w:val="-1"/>
          <w:numId w:val="0"/>
        </w:numPr>
        <w:ind w:left="0" w:firstLine="0"/>
        <w:rPr>
          <w:rFonts w:hint="eastAsia"/>
        </w:rPr>
      </w:pPr>
    </w:p>
    <w:p>
      <w:pPr>
        <w:numPr>
          <w:ilvl w:val="-1"/>
          <w:numId w:val="0"/>
        </w:numPr>
        <w:ind w:left="0" w:firstLine="0"/>
        <w:rPr>
          <w:rFonts w:hint="eastAsia"/>
          <w:sz w:val="28"/>
          <w:szCs w:val="28"/>
        </w:rPr>
      </w:pPr>
      <w:r>
        <w:rPr>
          <w:rFonts w:hint="eastAsia"/>
        </w:rPr>
        <w:t>需求：</w:t>
      </w:r>
    </w:p>
    <w:p>
      <w:r>
        <w:rPr>
          <w:rFonts w:hint="eastAsia"/>
          <w:lang w:eastAsia="zh-CN"/>
        </w:rPr>
        <w:t>同步</w:t>
      </w:r>
      <w:r>
        <w:rPr>
          <w:rFonts w:hint="eastAsia"/>
        </w:rPr>
        <w:t>时间点：</w:t>
      </w:r>
      <w:r>
        <w:rPr>
          <w:rFonts w:hint="eastAsia"/>
          <w:lang w:val="en-US" w:eastAsia="zh-CN"/>
        </w:rPr>
        <w:t>每天</w:t>
      </w:r>
      <w:r>
        <w:rPr>
          <w:rFonts w:hint="eastAsia"/>
        </w:rPr>
        <w:t>凌晨1点</w:t>
      </w:r>
    </w:p>
    <w:p>
      <w:r>
        <w:rPr>
          <w:rFonts w:hint="eastAsia"/>
        </w:rPr>
        <w:t>每个请求同步最大水表数量：1</w:t>
      </w:r>
      <w:r>
        <w:t>00</w:t>
      </w:r>
      <w:r>
        <w:rPr>
          <w:rFonts w:hint="eastAsia"/>
        </w:rPr>
        <w:t>条</w:t>
      </w:r>
    </w:p>
    <w:p>
      <w:pPr>
        <w:rPr>
          <w:szCs w:val="21"/>
        </w:rPr>
      </w:pPr>
    </w:p>
    <w:p>
      <w:pPr>
        <w:rPr>
          <w:szCs w:val="21"/>
        </w:rPr>
      </w:pPr>
      <w:r>
        <w:rPr>
          <w:rFonts w:ascii="宋体" w:hAnsi="宋体" w:eastAsia="宋体" w:cs="宋体"/>
          <w:sz w:val="24"/>
        </w:rPr>
        <w:drawing>
          <wp:inline distT="0" distB="0" distL="114300" distR="114300">
            <wp:extent cx="1668780" cy="2287270"/>
            <wp:effectExtent l="0" t="0" r="0" b="0"/>
            <wp:docPr id="12"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56"/>
                    <pic:cNvPicPr>
                      <a:picLocks noChangeAspect="1"/>
                    </pic:cNvPicPr>
                  </pic:nvPicPr>
                  <pic:blipFill>
                    <a:blip r:embed="rId17"/>
                    <a:stretch>
                      <a:fillRect/>
                    </a:stretch>
                  </pic:blipFill>
                  <pic:spPr>
                    <a:xfrm>
                      <a:off x="0" y="0"/>
                      <a:ext cx="1668780" cy="2287270"/>
                    </a:xfrm>
                    <a:prstGeom prst="rect">
                      <a:avLst/>
                    </a:prstGeom>
                    <a:noFill/>
                    <a:ln w="9525">
                      <a:noFill/>
                    </a:ln>
                  </pic:spPr>
                </pic:pic>
              </a:graphicData>
            </a:graphic>
          </wp:inline>
        </w:drawing>
      </w:r>
    </w:p>
    <w:p>
      <w:pPr>
        <w:rPr>
          <w:rFonts w:hint="eastAsia"/>
        </w:rPr>
      </w:pPr>
    </w:p>
    <w:p>
      <w:pPr>
        <w:widowControl/>
        <w:shd w:val="clear" w:color="auto" w:fill="FFFFFE"/>
        <w:spacing w:line="270" w:lineRule="atLeast"/>
        <w:jc w:val="left"/>
        <w:rPr>
          <w:rFonts w:ascii="Consolas" w:hAnsi="Consolas" w:eastAsia="Consolas" w:cs="Consolas"/>
          <w:color w:val="000000"/>
          <w:kern w:val="0"/>
          <w:sz w:val="18"/>
          <w:szCs w:val="18"/>
          <w:shd w:val="clear" w:color="auto" w:fill="FFFFFE"/>
          <w:lang w:bidi="ar"/>
        </w:rPr>
      </w:pPr>
      <w:r>
        <w:rPr>
          <w:rFonts w:ascii="Consolas" w:hAnsi="Consolas" w:eastAsia="Consolas" w:cs="Consolas"/>
          <w:color w:val="000000"/>
          <w:kern w:val="0"/>
          <w:sz w:val="18"/>
          <w:szCs w:val="18"/>
          <w:shd w:val="clear" w:color="auto" w:fill="FFFFFE"/>
          <w:lang w:bidi="ar"/>
        </w:rPr>
        <w:t>接口url：</w:t>
      </w:r>
      <w:r>
        <w:fldChar w:fldCharType="begin"/>
      </w:r>
      <w:r>
        <w:instrText xml:space="preserve"> HYPERLINK "http://IP:端口/read" </w:instrText>
      </w:r>
      <w:r>
        <w:fldChar w:fldCharType="separate"/>
      </w:r>
      <w:r>
        <w:rPr>
          <w:rFonts w:ascii="Consolas" w:hAnsi="Consolas" w:eastAsia="Consolas" w:cs="Consolas"/>
          <w:color w:val="000000"/>
          <w:kern w:val="0"/>
          <w:sz w:val="18"/>
          <w:szCs w:val="18"/>
          <w:shd w:val="clear" w:color="auto" w:fill="FFFFFE"/>
          <w:lang w:bidi="ar"/>
        </w:rPr>
        <w:t>http://IP:端口/</w:t>
      </w:r>
      <w:r>
        <w:rPr>
          <w:rFonts w:ascii="Consolas" w:hAnsi="Consolas" w:eastAsia="Consolas" w:cs="Consolas"/>
          <w:color w:val="000000"/>
          <w:kern w:val="0"/>
          <w:sz w:val="18"/>
          <w:szCs w:val="18"/>
          <w:shd w:val="clear" w:color="auto" w:fill="FFFFFE"/>
          <w:lang w:bidi="ar"/>
        </w:rPr>
        <w:fldChar w:fldCharType="end"/>
      </w:r>
      <w:r>
        <w:rPr>
          <w:rFonts w:hint="eastAsia" w:ascii="Consolas" w:hAnsi="Consolas" w:eastAsia="Consolas" w:cs="Consolas"/>
          <w:color w:val="000000"/>
          <w:kern w:val="0"/>
          <w:sz w:val="18"/>
          <w:szCs w:val="18"/>
          <w:shd w:val="clear" w:color="auto" w:fill="FFFFFE"/>
          <w:lang w:bidi="ar"/>
        </w:rPr>
        <w:t>m</w:t>
      </w:r>
      <w:r>
        <w:rPr>
          <w:rFonts w:ascii="Consolas" w:hAnsi="Consolas" w:eastAsia="Consolas" w:cs="Consolas"/>
          <w:color w:val="000000"/>
          <w:kern w:val="0"/>
          <w:sz w:val="18"/>
          <w:szCs w:val="18"/>
          <w:shd w:val="clear" w:color="auto" w:fill="FFFFFE"/>
          <w:lang w:bidi="ar"/>
        </w:rPr>
        <w:t>eter</w:t>
      </w:r>
      <w:r>
        <w:rPr>
          <w:rFonts w:hint="eastAsia" w:ascii="Consolas" w:hAnsi="Consolas" w:eastAsia="Consolas" w:cs="Consolas"/>
          <w:color w:val="000000"/>
          <w:kern w:val="0"/>
          <w:sz w:val="18"/>
          <w:szCs w:val="18"/>
          <w:shd w:val="clear" w:color="auto" w:fill="FFFFFE"/>
          <w:lang w:bidi="ar"/>
        </w:rPr>
        <w:t>S</w:t>
      </w:r>
      <w:r>
        <w:rPr>
          <w:rFonts w:ascii="Consolas" w:hAnsi="Consolas" w:eastAsia="Consolas" w:cs="Consolas"/>
          <w:color w:val="000000"/>
          <w:kern w:val="0"/>
          <w:sz w:val="18"/>
          <w:szCs w:val="18"/>
          <w:shd w:val="clear" w:color="auto" w:fill="FFFFFE"/>
          <w:lang w:bidi="ar"/>
        </w:rPr>
        <w:t>ynchronization</w:t>
      </w:r>
    </w:p>
    <w:p>
      <w:pPr>
        <w:widowControl/>
        <w:shd w:val="clear" w:color="auto" w:fill="FFFFFE"/>
        <w:spacing w:line="270" w:lineRule="atLeast"/>
        <w:jc w:val="left"/>
        <w:rPr>
          <w:rFonts w:ascii="Consolas" w:hAnsi="Consolas" w:eastAsia="Consolas" w:cs="Consolas"/>
          <w:color w:val="000000"/>
          <w:kern w:val="0"/>
          <w:sz w:val="18"/>
          <w:szCs w:val="18"/>
          <w:shd w:val="clear" w:color="auto" w:fill="FFFFFE"/>
          <w:lang w:bidi="ar"/>
        </w:rPr>
      </w:pPr>
      <w:r>
        <w:rPr>
          <w:rFonts w:ascii="Consolas" w:hAnsi="Consolas" w:eastAsia="Consolas" w:cs="Consolas"/>
          <w:color w:val="000000"/>
          <w:kern w:val="0"/>
          <w:sz w:val="18"/>
          <w:szCs w:val="18"/>
          <w:shd w:val="clear" w:color="auto" w:fill="FFFFFE"/>
          <w:lang w:bidi="ar"/>
        </w:rPr>
        <w:t>Headers属性："orderType"：</w:t>
      </w:r>
      <w:r>
        <w:rPr>
          <w:rFonts w:hint="eastAsia" w:ascii="Consolas" w:hAnsi="Consolas" w:eastAsia="Consolas" w:cs="Consolas"/>
          <w:color w:val="000000"/>
          <w:kern w:val="0"/>
          <w:sz w:val="18"/>
          <w:szCs w:val="18"/>
          <w:shd w:val="clear" w:color="auto" w:fill="FFFFFE"/>
          <w:lang w:bidi="ar"/>
        </w:rPr>
        <w:t>waterMeterS</w:t>
      </w:r>
      <w:r>
        <w:rPr>
          <w:rFonts w:ascii="Consolas" w:hAnsi="Consolas" w:eastAsia="Consolas" w:cs="Consolas"/>
          <w:color w:val="000000"/>
          <w:kern w:val="0"/>
          <w:sz w:val="18"/>
          <w:szCs w:val="18"/>
          <w:shd w:val="clear" w:color="auto" w:fill="FFFFFE"/>
          <w:lang w:bidi="ar"/>
        </w:rPr>
        <w:t>ynchronization</w:t>
      </w:r>
    </w:p>
    <w:p/>
    <w:p>
      <w:r>
        <w:rPr>
          <w:rFonts w:hint="eastAsia"/>
        </w:rPr>
        <w:t>营收推送水表数据到物联网的水表管理表中</w:t>
      </w:r>
    </w:p>
    <w:p>
      <w:r>
        <w:rPr>
          <w:rFonts w:hint="eastAsia"/>
        </w:rPr>
        <w:t>营收加字段IMEI、IMSI、表身码</w:t>
      </w:r>
    </w:p>
    <w:p>
      <w:pPr>
        <w:rPr>
          <w:rFonts w:hint="eastAsia"/>
          <w:lang w:eastAsia="zh-CN"/>
        </w:rPr>
      </w:pPr>
      <w:r>
        <w:rPr>
          <w:rFonts w:hint="eastAsia"/>
          <w:lang w:eastAsia="zh-CN"/>
        </w:rPr>
        <w:t>集抄系统根据厂家编号对厂家水表编号、通讯模块号、</w:t>
      </w:r>
      <w:r>
        <w:rPr>
          <w:rFonts w:hint="eastAsia"/>
          <w:lang w:val="en-US" w:eastAsia="zh-CN"/>
        </w:rPr>
        <w:t>IMEI（如有）、IMSI（如有）</w:t>
      </w:r>
      <w:r>
        <w:rPr>
          <w:rFonts w:hint="eastAsia"/>
          <w:lang w:eastAsia="zh-CN"/>
        </w:rPr>
        <w:t>做重复值校验</w:t>
      </w:r>
    </w:p>
    <w:p>
      <w:pPr>
        <w:rPr>
          <w:rFonts w:hint="default"/>
          <w:lang w:val="en-US" w:eastAsia="zh-CN"/>
        </w:rPr>
      </w:pPr>
      <w:bookmarkStart w:id="38" w:name="_GoBack"/>
      <w:bookmarkEnd w:id="38"/>
    </w:p>
    <w:p>
      <w:r>
        <w:rPr>
          <w:rFonts w:hint="eastAsia"/>
        </w:rPr>
        <w:t>提供字段：</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29"/>
        <w:gridCol w:w="2130"/>
        <w:gridCol w:w="2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r>
              <w:rPr>
                <w:rFonts w:hint="eastAsia"/>
              </w:rPr>
              <w:t>参数项</w:t>
            </w:r>
          </w:p>
        </w:tc>
        <w:tc>
          <w:tcPr>
            <w:tcW w:w="2129" w:type="dxa"/>
          </w:tcPr>
          <w:p>
            <w:r>
              <w:rPr>
                <w:rFonts w:hint="eastAsia"/>
              </w:rPr>
              <w:t>参数名称：</w:t>
            </w:r>
          </w:p>
        </w:tc>
        <w:tc>
          <w:tcPr>
            <w:tcW w:w="2130" w:type="dxa"/>
          </w:tcPr>
          <w:p>
            <w:r>
              <w:rPr>
                <w:rFonts w:hint="eastAsia"/>
              </w:rPr>
              <w:t>类型</w:t>
            </w:r>
          </w:p>
        </w:tc>
        <w:tc>
          <w:tcPr>
            <w:tcW w:w="2130" w:type="dxa"/>
          </w:tcPr>
          <w:p>
            <w:pPr>
              <w:rPr>
                <w:rFonts w:hint="eastAsia" w:eastAsiaTheme="minorEastAsia"/>
                <w:lang w:eastAsia="zh-CN"/>
              </w:rPr>
            </w:pPr>
            <w:r>
              <w:rPr>
                <w:rFonts w:hint="eastAsia"/>
                <w:lang w:eastAsia="zh-CN"/>
              </w:rPr>
              <w:t>是否必填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r>
              <w:rPr>
                <w:rFonts w:hint="eastAsia"/>
              </w:rPr>
              <w:t>companyCode</w:t>
            </w:r>
          </w:p>
        </w:tc>
        <w:tc>
          <w:tcPr>
            <w:tcW w:w="2129" w:type="dxa"/>
          </w:tcPr>
          <w:p>
            <w:r>
              <w:rPr>
                <w:rFonts w:hint="eastAsia"/>
              </w:rPr>
              <w:t>水司编号</w:t>
            </w:r>
          </w:p>
        </w:tc>
        <w:tc>
          <w:tcPr>
            <w:tcW w:w="2130" w:type="dxa"/>
          </w:tcPr>
          <w:p>
            <w:r>
              <w:rPr>
                <w:rFonts w:hint="eastAsia"/>
              </w:rPr>
              <w:t>String</w:t>
            </w:r>
          </w:p>
        </w:tc>
        <w:tc>
          <w:tcPr>
            <w:tcW w:w="2130" w:type="dxa"/>
          </w:tcPr>
          <w:p>
            <w:pPr>
              <w:rPr>
                <w:rFonts w:hint="eastAsia" w:eastAsiaTheme="minorEastAsia"/>
                <w:lang w:eastAsia="zh-CN"/>
              </w:rPr>
            </w:pPr>
            <w:r>
              <w:rPr>
                <w:rFonts w:hint="eastAsia"/>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rPr>
                <w:rFonts w:hint="default" w:eastAsia="宋体"/>
                <w:lang w:val="en-US" w:eastAsia="zh-CN"/>
              </w:rPr>
            </w:pPr>
            <w:r>
              <w:rPr>
                <w:rFonts w:hint="eastAsia"/>
              </w:rPr>
              <w:t>factory</w:t>
            </w:r>
            <w:r>
              <w:rPr>
                <w:rFonts w:hint="eastAsia"/>
                <w:lang w:val="en-US" w:eastAsia="zh-CN"/>
              </w:rPr>
              <w:t>Id</w:t>
            </w:r>
          </w:p>
        </w:tc>
        <w:tc>
          <w:tcPr>
            <w:tcW w:w="2129" w:type="dxa"/>
          </w:tcPr>
          <w:p>
            <w:r>
              <w:rPr>
                <w:rFonts w:hint="eastAsia"/>
                <w:lang w:eastAsia="zh-CN"/>
              </w:rPr>
              <w:t>厂家</w:t>
            </w:r>
            <w:r>
              <w:rPr>
                <w:rFonts w:hint="eastAsia"/>
              </w:rPr>
              <w:t>编号</w:t>
            </w:r>
          </w:p>
        </w:tc>
        <w:tc>
          <w:tcPr>
            <w:tcW w:w="2130" w:type="dxa"/>
          </w:tcPr>
          <w:p>
            <w:r>
              <w:rPr>
                <w:rFonts w:hint="eastAsia"/>
              </w:rPr>
              <w:t>String</w:t>
            </w:r>
          </w:p>
        </w:tc>
        <w:tc>
          <w:tcPr>
            <w:tcW w:w="2130" w:type="dxa"/>
          </w:tcPr>
          <w:p>
            <w:pPr>
              <w:rPr>
                <w:rFonts w:hint="eastAsia"/>
              </w:rPr>
            </w:pPr>
            <w:r>
              <w:rPr>
                <w:rFonts w:hint="eastAsia"/>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r>
              <w:rPr>
                <w:rFonts w:hint="eastAsia"/>
              </w:rPr>
              <w:t>factoryName</w:t>
            </w:r>
          </w:p>
        </w:tc>
        <w:tc>
          <w:tcPr>
            <w:tcW w:w="2129" w:type="dxa"/>
          </w:tcPr>
          <w:p>
            <w:r>
              <w:rPr>
                <w:rFonts w:hint="eastAsia"/>
                <w:lang w:eastAsia="zh-CN"/>
              </w:rPr>
              <w:t>厂家</w:t>
            </w:r>
            <w:r>
              <w:rPr>
                <w:rFonts w:hint="eastAsia"/>
              </w:rPr>
              <w:t>名称</w:t>
            </w:r>
          </w:p>
        </w:tc>
        <w:tc>
          <w:tcPr>
            <w:tcW w:w="2130" w:type="dxa"/>
          </w:tcPr>
          <w:p>
            <w:r>
              <w:rPr>
                <w:rFonts w:hint="eastAsia"/>
              </w:rPr>
              <w:t>String</w:t>
            </w:r>
          </w:p>
        </w:tc>
        <w:tc>
          <w:tcPr>
            <w:tcW w:w="2130" w:type="dxa"/>
          </w:tcPr>
          <w:p>
            <w:pPr>
              <w:rPr>
                <w:rFonts w:hint="eastAsia"/>
              </w:rPr>
            </w:pPr>
            <w:r>
              <w:rPr>
                <w:rFonts w:hint="eastAsia"/>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r>
              <w:rPr>
                <w:rFonts w:hint="eastAsia"/>
              </w:rPr>
              <w:t>factoryCode</w:t>
            </w:r>
          </w:p>
        </w:tc>
        <w:tc>
          <w:tcPr>
            <w:tcW w:w="2129" w:type="dxa"/>
          </w:tcPr>
          <w:p>
            <w:r>
              <w:rPr>
                <w:rFonts w:hint="eastAsia"/>
                <w:lang w:eastAsia="zh-CN"/>
              </w:rPr>
              <w:t>厂家</w:t>
            </w:r>
            <w:r>
              <w:rPr>
                <w:rFonts w:hint="eastAsia"/>
              </w:rPr>
              <w:t>水表编号</w:t>
            </w:r>
          </w:p>
        </w:tc>
        <w:tc>
          <w:tcPr>
            <w:tcW w:w="2130" w:type="dxa"/>
          </w:tcPr>
          <w:p>
            <w:r>
              <w:rPr>
                <w:rFonts w:hint="eastAsia"/>
              </w:rPr>
              <w:t>String</w:t>
            </w:r>
          </w:p>
        </w:tc>
        <w:tc>
          <w:tcPr>
            <w:tcW w:w="2130" w:type="dxa"/>
          </w:tcPr>
          <w:p>
            <w:pPr>
              <w:rPr>
                <w:rFonts w:hint="eastAsia"/>
              </w:rPr>
            </w:pPr>
            <w:r>
              <w:rPr>
                <w:rFonts w:hint="eastAsia"/>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r>
              <w:rPr>
                <w:rFonts w:hint="eastAsia"/>
              </w:rPr>
              <w:t>model</w:t>
            </w:r>
          </w:p>
        </w:tc>
        <w:tc>
          <w:tcPr>
            <w:tcW w:w="2129" w:type="dxa"/>
          </w:tcPr>
          <w:p>
            <w:r>
              <w:rPr>
                <w:rFonts w:hint="eastAsia"/>
              </w:rPr>
              <w:t>水表型号</w:t>
            </w:r>
          </w:p>
        </w:tc>
        <w:tc>
          <w:tcPr>
            <w:tcW w:w="2130" w:type="dxa"/>
          </w:tcPr>
          <w:p>
            <w:r>
              <w:rPr>
                <w:rFonts w:hint="eastAsia"/>
              </w:rPr>
              <w:t>String</w:t>
            </w:r>
          </w:p>
        </w:tc>
        <w:tc>
          <w:tcPr>
            <w:tcW w:w="2130" w:type="dxa"/>
          </w:tcPr>
          <w:p>
            <w:pPr>
              <w:rPr>
                <w:rFonts w:hint="eastAsia"/>
              </w:rPr>
            </w:pPr>
            <w:r>
              <w:rPr>
                <w:rFonts w:hint="eastAsia"/>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r>
              <w:rPr>
                <w:rFonts w:hint="eastAsia"/>
              </w:rPr>
              <w:t>sn</w:t>
            </w:r>
          </w:p>
        </w:tc>
        <w:tc>
          <w:tcPr>
            <w:tcW w:w="2129" w:type="dxa"/>
          </w:tcPr>
          <w:p>
            <w:r>
              <w:rPr>
                <w:rFonts w:hint="eastAsia"/>
              </w:rPr>
              <w:t>通讯模块号</w:t>
            </w:r>
          </w:p>
        </w:tc>
        <w:tc>
          <w:tcPr>
            <w:tcW w:w="2130" w:type="dxa"/>
          </w:tcPr>
          <w:p>
            <w:r>
              <w:rPr>
                <w:rFonts w:hint="eastAsia"/>
              </w:rPr>
              <w:t>String</w:t>
            </w:r>
          </w:p>
        </w:tc>
        <w:tc>
          <w:tcPr>
            <w:tcW w:w="2130" w:type="dxa"/>
          </w:tcPr>
          <w:p>
            <w:pPr>
              <w:rPr>
                <w:rFonts w:hint="eastAsia"/>
              </w:rPr>
            </w:pPr>
            <w:r>
              <w:rPr>
                <w:rFonts w:hint="eastAsia"/>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r>
              <w:rPr>
                <w:rFonts w:hint="eastAsia"/>
              </w:rPr>
              <w:t>imei</w:t>
            </w:r>
          </w:p>
        </w:tc>
        <w:tc>
          <w:tcPr>
            <w:tcW w:w="2129" w:type="dxa"/>
          </w:tcPr>
          <w:p>
            <w:r>
              <w:rPr>
                <w:rFonts w:hint="eastAsia"/>
              </w:rPr>
              <w:t>IMEI号</w:t>
            </w:r>
          </w:p>
        </w:tc>
        <w:tc>
          <w:tcPr>
            <w:tcW w:w="2130" w:type="dxa"/>
          </w:tcPr>
          <w:p>
            <w:r>
              <w:rPr>
                <w:rFonts w:hint="eastAsia"/>
              </w:rPr>
              <w:t>String</w:t>
            </w:r>
          </w:p>
        </w:tc>
        <w:tc>
          <w:tcPr>
            <w:tcW w:w="2130" w:type="dxa"/>
          </w:tcPr>
          <w:p>
            <w:pPr>
              <w:rPr>
                <w:rFonts w:hint="eastAsia"/>
              </w:rPr>
            </w:pPr>
            <w:r>
              <w:rPr>
                <w:rFonts w:hint="eastAsia"/>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r>
              <w:rPr>
                <w:rFonts w:hint="eastAsia"/>
              </w:rPr>
              <w:t>imsi</w:t>
            </w:r>
          </w:p>
        </w:tc>
        <w:tc>
          <w:tcPr>
            <w:tcW w:w="2129" w:type="dxa"/>
          </w:tcPr>
          <w:p>
            <w:r>
              <w:rPr>
                <w:rFonts w:hint="eastAsia"/>
              </w:rPr>
              <w:t>IMSI号</w:t>
            </w:r>
          </w:p>
        </w:tc>
        <w:tc>
          <w:tcPr>
            <w:tcW w:w="2130" w:type="dxa"/>
          </w:tcPr>
          <w:p>
            <w:r>
              <w:rPr>
                <w:rFonts w:hint="eastAsia"/>
              </w:rPr>
              <w:t>String</w:t>
            </w:r>
          </w:p>
        </w:tc>
        <w:tc>
          <w:tcPr>
            <w:tcW w:w="2130" w:type="dxa"/>
          </w:tcPr>
          <w:p>
            <w:pPr>
              <w:rPr>
                <w:rFonts w:hint="eastAsia"/>
              </w:rPr>
            </w:pPr>
            <w:r>
              <w:rPr>
                <w:rFonts w:hint="eastAsia"/>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r>
              <w:rPr>
                <w:rFonts w:hint="eastAsia"/>
              </w:rPr>
              <w:t>meterStatus</w:t>
            </w:r>
          </w:p>
        </w:tc>
        <w:tc>
          <w:tcPr>
            <w:tcW w:w="2129" w:type="dxa"/>
          </w:tcPr>
          <w:p>
            <w:r>
              <w:rPr>
                <w:rFonts w:hint="eastAsia"/>
              </w:rPr>
              <w:t>水表状态</w:t>
            </w:r>
          </w:p>
        </w:tc>
        <w:tc>
          <w:tcPr>
            <w:tcW w:w="2130" w:type="dxa"/>
          </w:tcPr>
          <w:p>
            <w:r>
              <w:rPr>
                <w:rFonts w:hint="eastAsia"/>
              </w:rPr>
              <w:t>String</w:t>
            </w:r>
          </w:p>
        </w:tc>
        <w:tc>
          <w:tcPr>
            <w:tcW w:w="2130" w:type="dxa"/>
          </w:tcPr>
          <w:p>
            <w:pPr>
              <w:rPr>
                <w:rFonts w:hint="eastAsia"/>
              </w:rPr>
            </w:pPr>
            <w:r>
              <w:rPr>
                <w:rFonts w:hint="eastAsia"/>
                <w:lang w:eastAsia="zh-CN"/>
              </w:rPr>
              <w:t>是</w:t>
            </w:r>
          </w:p>
        </w:tc>
      </w:tr>
    </w:tbl>
    <w:p/>
    <w:p/>
    <w:p>
      <w:pPr>
        <w:keepNext w:val="0"/>
        <w:keepLines w:val="0"/>
        <w:widowControl/>
        <w:suppressLineNumbers w:val="0"/>
        <w:shd w:val="clear" w:fill="FFFFFE"/>
        <w:spacing w:line="270" w:lineRule="atLeast"/>
        <w:jc w:val="left"/>
        <w:rPr>
          <w:rFonts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"encrypt"</w:t>
      </w: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0451A5"/>
          <w:kern w:val="0"/>
          <w:sz w:val="18"/>
          <w:szCs w:val="18"/>
          <w:shd w:val="clear" w:fill="FFFFFE"/>
          <w:lang w:val="en-US" w:eastAsia="zh-CN" w:bidi="ar"/>
        </w:rPr>
        <w:t>"INRzRgCmvt20f1ia+H30IeDZ6Op/KJaDokup3ft9VqffW/hrixAU1TCgOB6HKSu6"</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"appType"</w:t>
      </w: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0451A5"/>
          <w:kern w:val="0"/>
          <w:sz w:val="18"/>
          <w:szCs w:val="18"/>
          <w:shd w:val="clear" w:fill="FFFFFE"/>
          <w:lang w:val="en-US" w:eastAsia="zh-CN" w:bidi="ar"/>
        </w:rPr>
        <w:t>"jc"</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"appId"</w:t>
      </w: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0451A5"/>
          <w:kern w:val="0"/>
          <w:sz w:val="18"/>
          <w:szCs w:val="18"/>
          <w:shd w:val="clear" w:fill="FFFFFE"/>
          <w:lang w:val="en-US" w:eastAsia="zh-CN" w:bidi="ar"/>
        </w:rPr>
        <w:t>"</w:t>
      </w:r>
      <w:r>
        <w:rPr>
          <w:rFonts w:hint="eastAsia" w:ascii="Consolas" w:hAnsi="Consolas" w:eastAsia="Consolas" w:cs="Consolas"/>
          <w:b w:val="0"/>
          <w:bCs w:val="0"/>
          <w:color w:val="0451A5"/>
          <w:kern w:val="0"/>
          <w:sz w:val="18"/>
          <w:szCs w:val="18"/>
          <w:shd w:val="clear" w:fill="FFFFFE"/>
          <w:lang w:val="en-US" w:eastAsia="zh-CN" w:bidi="ar"/>
        </w:rPr>
        <w:t>营收系统的appId</w:t>
      </w:r>
      <w:r>
        <w:rPr>
          <w:rFonts w:hint="default" w:ascii="Consolas" w:hAnsi="Consolas" w:eastAsia="Consolas" w:cs="Consolas"/>
          <w:b w:val="0"/>
          <w:bCs w:val="0"/>
          <w:color w:val="0451A5"/>
          <w:kern w:val="0"/>
          <w:sz w:val="18"/>
          <w:szCs w:val="18"/>
          <w:shd w:val="clear" w:fill="FFFFFE"/>
          <w:lang w:val="en-US" w:eastAsia="zh-CN" w:bidi="ar"/>
        </w:rPr>
        <w:t>"</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"companyCode"</w:t>
      </w: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0451A5"/>
          <w:kern w:val="0"/>
          <w:sz w:val="18"/>
          <w:szCs w:val="18"/>
          <w:shd w:val="clear" w:fill="FFFFFE"/>
          <w:lang w:val="en-US" w:eastAsia="zh-CN" w:bidi="ar"/>
        </w:rPr>
        <w:t>"C021039"</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"datas"</w:t>
      </w:r>
      <w:r>
        <w:rPr>
          <w:rFonts w:hint="default" w:ascii="Consolas" w:hAnsi="Consolas" w:eastAsia="Consolas" w:cs="Consolas"/>
          <w:b w:val="0"/>
          <w:bCs w:val="0"/>
          <w:color w:val="000000"/>
          <w:kern w:val="0"/>
          <w:sz w:val="18"/>
          <w:szCs w:val="18"/>
          <w:shd w:val="clear" w:fill="FFFFFE"/>
          <w:lang w:val="en-US" w:eastAsia="zh-CN" w:bidi="ar"/>
        </w:rPr>
        <w:t>: [</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"companyCode"</w:t>
      </w: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0451A5"/>
          <w:kern w:val="0"/>
          <w:sz w:val="18"/>
          <w:szCs w:val="18"/>
          <w:shd w:val="clear" w:fill="FFFFFE"/>
          <w:lang w:val="en-US" w:eastAsia="zh-CN" w:bidi="ar"/>
        </w:rPr>
        <w:t>"C021039"</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"factoryId"</w:t>
      </w: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0451A5"/>
          <w:kern w:val="0"/>
          <w:sz w:val="18"/>
          <w:szCs w:val="18"/>
          <w:shd w:val="clear" w:fill="FFFFFE"/>
          <w:lang w:val="en-US" w:eastAsia="zh-CN" w:bidi="ar"/>
        </w:rPr>
        <w:t>"001"</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"factoryName"</w:t>
      </w: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0451A5"/>
          <w:kern w:val="0"/>
          <w:sz w:val="18"/>
          <w:szCs w:val="18"/>
          <w:shd w:val="clear" w:fill="FFFFFE"/>
          <w:lang w:val="en-US" w:eastAsia="zh-CN" w:bidi="ar"/>
        </w:rPr>
        <w:t>"宁波水表厂"</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"factoryCode"</w:t>
      </w: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0451A5"/>
          <w:kern w:val="0"/>
          <w:sz w:val="18"/>
          <w:szCs w:val="18"/>
          <w:shd w:val="clear" w:fill="FFFFFE"/>
          <w:lang w:val="en-US" w:eastAsia="zh-CN" w:bidi="ar"/>
        </w:rPr>
        <w:t>"1111111115"</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"model"</w:t>
      </w: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0451A5"/>
          <w:kern w:val="0"/>
          <w:sz w:val="18"/>
          <w:szCs w:val="18"/>
          <w:shd w:val="clear" w:fill="FFFFFE"/>
          <w:lang w:val="en-US" w:eastAsia="zh-CN" w:bidi="ar"/>
        </w:rPr>
        <w:t>"LXSY-15F"</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"sn"</w:t>
      </w: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0451A5"/>
          <w:kern w:val="0"/>
          <w:sz w:val="18"/>
          <w:szCs w:val="18"/>
          <w:shd w:val="clear" w:fill="FFFFFE"/>
          <w:lang w:val="en-US" w:eastAsia="zh-CN" w:bidi="ar"/>
        </w:rPr>
        <w:t>"1111111115"</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"imei"</w:t>
      </w: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0451A5"/>
          <w:kern w:val="0"/>
          <w:sz w:val="18"/>
          <w:szCs w:val="18"/>
          <w:shd w:val="clear" w:fill="FFFFFE"/>
          <w:lang w:val="en-US" w:eastAsia="zh-CN" w:bidi="ar"/>
        </w:rPr>
        <w:t>"1111111115"</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"imsi"</w:t>
      </w: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0451A5"/>
          <w:kern w:val="0"/>
          <w:sz w:val="18"/>
          <w:szCs w:val="18"/>
          <w:shd w:val="clear" w:fill="FFFFFE"/>
          <w:lang w:val="en-US" w:eastAsia="zh-CN" w:bidi="ar"/>
        </w:rPr>
        <w:t>"1111111115"</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"meterStatus"</w:t>
      </w:r>
      <w:r>
        <w:rPr>
          <w:rFonts w:hint="default" w:ascii="Consolas" w:hAnsi="Consolas" w:eastAsia="Consolas" w:cs="Consolas"/>
          <w:b w:val="0"/>
          <w:bCs w:val="0"/>
          <w:color w:val="000000"/>
          <w:kern w:val="0"/>
          <w:sz w:val="18"/>
          <w:szCs w:val="18"/>
          <w:shd w:val="clear" w:fill="FFFFFE"/>
          <w:lang w:val="en-US" w:eastAsia="zh-CN" w:bidi="ar"/>
        </w:rPr>
        <w:t>:</w:t>
      </w:r>
      <w:r>
        <w:rPr>
          <w:rFonts w:hint="default" w:ascii="Consolas" w:hAnsi="Consolas" w:eastAsia="Consolas" w:cs="Consolas"/>
          <w:b w:val="0"/>
          <w:bCs w:val="0"/>
          <w:color w:val="0451A5"/>
          <w:kern w:val="0"/>
          <w:sz w:val="18"/>
          <w:szCs w:val="18"/>
          <w:shd w:val="clear" w:fill="FFFFFE"/>
          <w:lang w:val="en-US" w:eastAsia="zh-CN" w:bidi="ar"/>
        </w:rPr>
        <w:t>"启用"</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"uptime"</w:t>
      </w: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0451A5"/>
          <w:kern w:val="0"/>
          <w:sz w:val="18"/>
          <w:szCs w:val="18"/>
          <w:shd w:val="clear" w:fill="FFFFFE"/>
          <w:lang w:val="en-US" w:eastAsia="zh-CN" w:bidi="ar"/>
        </w:rPr>
        <w:t>"1660206753790"</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w:t>
      </w:r>
    </w:p>
    <w:p/>
    <w:p>
      <w:r>
        <w:rPr>
          <w:rFonts w:hint="eastAsia"/>
        </w:rPr>
        <w:t>返回结果：</w:t>
      </w:r>
    </w:p>
    <w:p>
      <w:r>
        <w:rPr>
          <w:rFonts w:hint="eastAsia"/>
        </w:rPr>
        <w:t>返回添加成功的数量、失败列表（包含失败原因）</w:t>
      </w:r>
    </w:p>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A31515"/>
          <w:kern w:val="0"/>
          <w:sz w:val="18"/>
          <w:szCs w:val="18"/>
          <w:shd w:val="clear" w:color="auto" w:fill="FFFFFE"/>
          <w:lang w:bidi="ar"/>
        </w:rPr>
        <w:t>"</w:t>
      </w:r>
      <w:r>
        <w:rPr>
          <w:rFonts w:hint="eastAsia" w:ascii="Consolas" w:hAnsi="Consolas" w:eastAsia="Consolas" w:cs="Consolas"/>
          <w:color w:val="A31515"/>
          <w:kern w:val="0"/>
          <w:sz w:val="18"/>
          <w:szCs w:val="18"/>
          <w:shd w:val="clear" w:color="auto" w:fill="FFFFFE"/>
          <w:lang w:bidi="ar"/>
        </w:rPr>
        <w:t>success</w:t>
      </w:r>
      <w:r>
        <w:rPr>
          <w:rFonts w:ascii="Consolas" w:hAnsi="Consolas" w:eastAsia="Consolas" w:cs="Consolas"/>
          <w:color w:val="A31515"/>
          <w:kern w:val="0"/>
          <w:sz w:val="18"/>
          <w:szCs w:val="18"/>
          <w:shd w:val="clear" w:color="auto" w:fill="FFFFFE"/>
          <w:lang w:bidi="ar"/>
        </w:rPr>
        <w:t>"</w:t>
      </w: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0451A5"/>
          <w:kern w:val="0"/>
          <w:sz w:val="18"/>
          <w:szCs w:val="18"/>
          <w:shd w:val="clear" w:color="auto" w:fill="FFFFFE"/>
          <w:lang w:bidi="ar"/>
        </w:rPr>
        <w:t>"</w:t>
      </w:r>
      <w:r>
        <w:rPr>
          <w:rFonts w:hint="eastAsia" w:ascii="Consolas" w:hAnsi="Consolas" w:eastAsia="Consolas" w:cs="Consolas"/>
          <w:color w:val="0451A5"/>
          <w:kern w:val="0"/>
          <w:sz w:val="18"/>
          <w:szCs w:val="18"/>
          <w:shd w:val="clear" w:color="auto" w:fill="FFFFFE"/>
          <w:lang w:bidi="ar"/>
        </w:rPr>
        <w:t>95</w:t>
      </w:r>
      <w:r>
        <w:rPr>
          <w:rFonts w:ascii="Consolas" w:hAnsi="Consolas" w:eastAsia="Consolas" w:cs="Consolas"/>
          <w:color w:val="0451A5"/>
          <w:kern w:val="0"/>
          <w:sz w:val="18"/>
          <w:szCs w:val="18"/>
          <w:shd w:val="clear" w:color="auto" w:fill="FFFFFE"/>
          <w:lang w:bidi="ar"/>
        </w:rPr>
        <w:t>"</w:t>
      </w:r>
      <w:r>
        <w:rPr>
          <w:rFonts w:ascii="Consolas" w:hAnsi="Consolas" w:eastAsia="Consolas" w:cs="Consolas"/>
          <w:color w:val="000000"/>
          <w:kern w:val="0"/>
          <w:sz w:val="18"/>
          <w:szCs w:val="18"/>
          <w:shd w:val="clear" w:color="auto" w:fill="FFFFFE"/>
          <w:lang w:bidi="ar"/>
        </w:rPr>
        <w:t>,</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A31515"/>
          <w:kern w:val="0"/>
          <w:sz w:val="18"/>
          <w:szCs w:val="18"/>
          <w:shd w:val="clear" w:color="auto" w:fill="FFFFFE"/>
          <w:lang w:bidi="ar"/>
        </w:rPr>
        <w:t>"</w:t>
      </w:r>
      <w:r>
        <w:rPr>
          <w:rFonts w:hint="eastAsia" w:ascii="Consolas" w:hAnsi="Consolas" w:eastAsia="Consolas" w:cs="Consolas"/>
          <w:color w:val="A31515"/>
          <w:kern w:val="0"/>
          <w:sz w:val="18"/>
          <w:szCs w:val="18"/>
          <w:shd w:val="clear" w:color="auto" w:fill="FFFFFE"/>
          <w:lang w:bidi="ar"/>
        </w:rPr>
        <w:t>appId</w:t>
      </w:r>
      <w:r>
        <w:rPr>
          <w:rFonts w:ascii="Consolas" w:hAnsi="Consolas" w:eastAsia="Consolas" w:cs="Consolas"/>
          <w:color w:val="A31515"/>
          <w:kern w:val="0"/>
          <w:sz w:val="18"/>
          <w:szCs w:val="18"/>
          <w:shd w:val="clear" w:color="auto" w:fill="FFFFFE"/>
          <w:lang w:bidi="ar"/>
        </w:rPr>
        <w:t>"</w:t>
      </w: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0451A5"/>
          <w:kern w:val="0"/>
          <w:sz w:val="18"/>
          <w:szCs w:val="18"/>
          <w:shd w:val="clear" w:color="auto" w:fill="FFFFFE"/>
          <w:lang w:bidi="ar"/>
        </w:rPr>
        <w:t>"</w:t>
      </w:r>
      <w:r>
        <w:rPr>
          <w:rFonts w:hint="eastAsia" w:ascii="Consolas" w:hAnsi="Consolas" w:eastAsia="Consolas" w:cs="Consolas"/>
          <w:color w:val="0451A5"/>
          <w:kern w:val="0"/>
          <w:sz w:val="18"/>
          <w:szCs w:val="18"/>
          <w:shd w:val="clear" w:color="auto" w:fill="FFFFFE"/>
          <w:lang w:bidi="ar"/>
        </w:rPr>
        <w:t>营收系统的APPID</w:t>
      </w:r>
      <w:r>
        <w:rPr>
          <w:rFonts w:ascii="Consolas" w:hAnsi="Consolas" w:eastAsia="Consolas" w:cs="Consolas"/>
          <w:color w:val="0451A5"/>
          <w:kern w:val="0"/>
          <w:sz w:val="18"/>
          <w:szCs w:val="18"/>
          <w:shd w:val="clear" w:color="auto" w:fill="FFFFFE"/>
          <w:lang w:bidi="ar"/>
        </w:rPr>
        <w:t>"</w:t>
      </w:r>
      <w:r>
        <w:rPr>
          <w:rFonts w:ascii="Consolas" w:hAnsi="Consolas" w:eastAsia="Consolas" w:cs="Consolas"/>
          <w:color w:val="000000"/>
          <w:kern w:val="0"/>
          <w:sz w:val="18"/>
          <w:szCs w:val="18"/>
          <w:shd w:val="clear" w:color="auto" w:fill="FFFFFE"/>
          <w:lang w:bidi="ar"/>
        </w:rPr>
        <w:t>,</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A31515"/>
          <w:kern w:val="0"/>
          <w:sz w:val="18"/>
          <w:szCs w:val="18"/>
          <w:shd w:val="clear" w:color="auto" w:fill="FFFFFE"/>
          <w:lang w:bidi="ar"/>
        </w:rPr>
        <w:t>"datas"</w:t>
      </w:r>
      <w:r>
        <w:rPr>
          <w:rFonts w:ascii="Consolas" w:hAnsi="Consolas" w:eastAsia="Consolas" w:cs="Consolas"/>
          <w:color w:val="000000"/>
          <w:kern w:val="0"/>
          <w:sz w:val="18"/>
          <w:szCs w:val="18"/>
          <w:shd w:val="clear" w:color="auto" w:fill="FFFFFE"/>
          <w:lang w:bidi="ar"/>
        </w:rPr>
        <w:t>: [</w:t>
      </w:r>
    </w:p>
    <w:p>
      <w:pPr>
        <w:widowControl/>
        <w:shd w:val="clear" w:color="auto" w:fill="FFFFFE"/>
        <w:spacing w:line="270" w:lineRule="atLeast"/>
        <w:jc w:val="left"/>
        <w:rPr>
          <w:rFonts w:ascii="Consolas" w:hAnsi="Consolas" w:eastAsia="Consolas" w:cs="Consolas"/>
          <w:color w:val="000000"/>
          <w:sz w:val="18"/>
          <w:szCs w:val="18"/>
        </w:rPr>
      </w:pPr>
      <w:r>
        <w:rPr>
          <w:rFonts w:hint="eastAsia" w:ascii="Consolas" w:hAnsi="Consolas" w:eastAsia="Consolas" w:cs="Consolas"/>
          <w:color w:val="000000"/>
          <w:kern w:val="0"/>
          <w:sz w:val="18"/>
          <w:szCs w:val="18"/>
          <w:shd w:val="clear" w:color="auto" w:fill="FFFFFE"/>
          <w:lang w:bidi="ar"/>
        </w:rPr>
        <w:tab/>
      </w:r>
      <w:r>
        <w:rPr>
          <w:rFonts w:hint="eastAsia" w:ascii="Consolas" w:hAnsi="Consolas" w:eastAsia="Consolas" w:cs="Consolas"/>
          <w:color w:val="000000"/>
          <w:kern w:val="0"/>
          <w:sz w:val="18"/>
          <w:szCs w:val="18"/>
          <w:shd w:val="clear" w:color="auto" w:fill="FFFFFE"/>
          <w:lang w:bidi="ar"/>
        </w:rPr>
        <w:tab/>
      </w:r>
      <w:r>
        <w:rPr>
          <w:rFonts w:ascii="Consolas" w:hAnsi="Consolas" w:eastAsia="Consolas" w:cs="Consolas"/>
          <w:color w:val="000000"/>
          <w:kern w:val="0"/>
          <w:sz w:val="18"/>
          <w:szCs w:val="18"/>
          <w:shd w:val="clear" w:color="auto" w:fill="FFFFFE"/>
          <w:lang w:bidi="ar"/>
        </w:rPr>
        <w:t> {</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A31515"/>
          <w:kern w:val="0"/>
          <w:sz w:val="18"/>
          <w:szCs w:val="18"/>
          <w:shd w:val="clear" w:color="auto" w:fill="FFFFFE"/>
          <w:lang w:bidi="ar"/>
        </w:rPr>
        <w:t>"</w:t>
      </w:r>
      <w:r>
        <w:rPr>
          <w:rFonts w:hint="eastAsia" w:ascii="Consolas" w:hAnsi="Consolas" w:eastAsia="Consolas" w:cs="Consolas"/>
          <w:color w:val="A31515"/>
          <w:kern w:val="0"/>
          <w:sz w:val="18"/>
          <w:szCs w:val="18"/>
          <w:shd w:val="clear" w:color="auto" w:fill="FFFFFE"/>
          <w:lang w:bidi="ar"/>
        </w:rPr>
        <w:t>message</w:t>
      </w:r>
      <w:r>
        <w:rPr>
          <w:rFonts w:ascii="Consolas" w:hAnsi="Consolas" w:eastAsia="Consolas" w:cs="Consolas"/>
          <w:color w:val="A31515"/>
          <w:kern w:val="0"/>
          <w:sz w:val="18"/>
          <w:szCs w:val="18"/>
          <w:shd w:val="clear" w:color="auto" w:fill="FFFFFE"/>
          <w:lang w:bidi="ar"/>
        </w:rPr>
        <w:t>"</w:t>
      </w: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0451A5"/>
          <w:kern w:val="0"/>
          <w:sz w:val="18"/>
          <w:szCs w:val="18"/>
          <w:shd w:val="clear" w:color="auto" w:fill="FFFFFE"/>
          <w:lang w:bidi="ar"/>
        </w:rPr>
        <w:t>"</w:t>
      </w:r>
      <w:r>
        <w:rPr>
          <w:rFonts w:hint="eastAsia" w:ascii="Consolas" w:hAnsi="Consolas" w:eastAsia="Consolas" w:cs="Consolas"/>
          <w:color w:val="0451A5"/>
          <w:kern w:val="0"/>
          <w:sz w:val="18"/>
          <w:szCs w:val="18"/>
          <w:shd w:val="clear" w:color="auto" w:fill="FFFFFE"/>
          <w:lang w:bidi="ar"/>
        </w:rPr>
        <w:t>已有</w:t>
      </w:r>
      <w:r>
        <w:rPr>
          <w:rFonts w:ascii="Consolas" w:hAnsi="Consolas" w:eastAsia="Consolas" w:cs="Consolas"/>
          <w:color w:val="0451A5"/>
          <w:kern w:val="0"/>
          <w:sz w:val="18"/>
          <w:szCs w:val="18"/>
          <w:shd w:val="clear" w:color="auto" w:fill="FFFFFE"/>
          <w:lang w:bidi="ar"/>
        </w:rPr>
        <w:t>"</w:t>
      </w:r>
      <w:r>
        <w:rPr>
          <w:rFonts w:ascii="Consolas" w:hAnsi="Consolas" w:eastAsia="Consolas" w:cs="Consolas"/>
          <w:color w:val="000000"/>
          <w:kern w:val="0"/>
          <w:sz w:val="18"/>
          <w:szCs w:val="18"/>
          <w:shd w:val="clear" w:color="auto" w:fill="FFFFFE"/>
          <w:lang w:bidi="ar"/>
        </w:rPr>
        <w:t>,</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A31515"/>
          <w:kern w:val="0"/>
          <w:sz w:val="18"/>
          <w:szCs w:val="18"/>
          <w:shd w:val="clear" w:color="auto" w:fill="FFFFFE"/>
          <w:lang w:bidi="ar"/>
        </w:rPr>
        <w:t>"factoryCode"</w:t>
      </w: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0451A5"/>
          <w:kern w:val="0"/>
          <w:sz w:val="18"/>
          <w:szCs w:val="18"/>
          <w:shd w:val="clear" w:color="auto" w:fill="FFFFFE"/>
          <w:lang w:bidi="ar"/>
        </w:rPr>
        <w:t>"11111111"</w:t>
      </w:r>
      <w:r>
        <w:rPr>
          <w:rFonts w:ascii="Consolas" w:hAnsi="Consolas" w:eastAsia="Consolas" w:cs="Consolas"/>
          <w:color w:val="000000"/>
          <w:kern w:val="0"/>
          <w:sz w:val="18"/>
          <w:szCs w:val="18"/>
          <w:shd w:val="clear" w:color="auto" w:fill="FFFFFE"/>
          <w:lang w:bidi="ar"/>
        </w:rPr>
        <w:t>,</w:t>
      </w:r>
    </w:p>
    <w:p>
      <w:pPr>
        <w:widowControl/>
        <w:shd w:val="clear" w:color="auto" w:fill="FFFFFE"/>
        <w:spacing w:line="270" w:lineRule="atLeast"/>
        <w:ind w:left="840" w:firstLine="420"/>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A31515"/>
          <w:kern w:val="0"/>
          <w:sz w:val="18"/>
          <w:szCs w:val="18"/>
          <w:shd w:val="clear" w:color="auto" w:fill="FFFFFE"/>
          <w:lang w:bidi="ar"/>
        </w:rPr>
        <w:t>"</w:t>
      </w:r>
      <w:r>
        <w:rPr>
          <w:rFonts w:hint="eastAsia" w:ascii="Consolas" w:hAnsi="Consolas" w:eastAsia="Consolas" w:cs="Consolas"/>
          <w:color w:val="A31515"/>
          <w:kern w:val="0"/>
          <w:sz w:val="18"/>
          <w:szCs w:val="18"/>
          <w:shd w:val="clear" w:color="auto" w:fill="FFFFFE"/>
          <w:lang w:bidi="ar"/>
        </w:rPr>
        <w:t>message</w:t>
      </w:r>
      <w:r>
        <w:rPr>
          <w:rFonts w:ascii="Consolas" w:hAnsi="Consolas" w:eastAsia="Consolas" w:cs="Consolas"/>
          <w:color w:val="A31515"/>
          <w:kern w:val="0"/>
          <w:sz w:val="18"/>
          <w:szCs w:val="18"/>
          <w:shd w:val="clear" w:color="auto" w:fill="FFFFFE"/>
          <w:lang w:bidi="ar"/>
        </w:rPr>
        <w:t>"</w:t>
      </w: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0451A5"/>
          <w:kern w:val="0"/>
          <w:sz w:val="18"/>
          <w:szCs w:val="18"/>
          <w:shd w:val="clear" w:color="auto" w:fill="FFFFFE"/>
          <w:lang w:bidi="ar"/>
        </w:rPr>
        <w:t>"</w:t>
      </w:r>
      <w:r>
        <w:rPr>
          <w:rFonts w:hint="eastAsia" w:ascii="Consolas" w:hAnsi="Consolas" w:eastAsia="Consolas" w:cs="Consolas"/>
          <w:color w:val="0451A5"/>
          <w:kern w:val="0"/>
          <w:sz w:val="18"/>
          <w:szCs w:val="18"/>
          <w:shd w:val="clear" w:color="auto" w:fill="FFFFFE"/>
          <w:lang w:bidi="ar"/>
        </w:rPr>
        <w:t>已有</w:t>
      </w:r>
      <w:r>
        <w:rPr>
          <w:rFonts w:ascii="Consolas" w:hAnsi="Consolas" w:eastAsia="Consolas" w:cs="Consolas"/>
          <w:color w:val="0451A5"/>
          <w:kern w:val="0"/>
          <w:sz w:val="18"/>
          <w:szCs w:val="18"/>
          <w:shd w:val="clear" w:color="auto" w:fill="FFFFFE"/>
          <w:lang w:bidi="ar"/>
        </w:rPr>
        <w:t>"</w:t>
      </w:r>
      <w:r>
        <w:rPr>
          <w:rFonts w:ascii="Consolas" w:hAnsi="Consolas" w:eastAsia="Consolas" w:cs="Consolas"/>
          <w:color w:val="000000"/>
          <w:kern w:val="0"/>
          <w:sz w:val="18"/>
          <w:szCs w:val="18"/>
          <w:shd w:val="clear" w:color="auto" w:fill="FFFFFE"/>
          <w:lang w:bidi="ar"/>
        </w:rPr>
        <w:t>,</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A31515"/>
          <w:kern w:val="0"/>
          <w:sz w:val="18"/>
          <w:szCs w:val="18"/>
          <w:shd w:val="clear" w:color="auto" w:fill="FFFFFE"/>
          <w:lang w:bidi="ar"/>
        </w:rPr>
        <w:t>"factoryCode"</w:t>
      </w: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0451A5"/>
          <w:kern w:val="0"/>
          <w:sz w:val="18"/>
          <w:szCs w:val="18"/>
          <w:shd w:val="clear" w:color="auto" w:fill="FFFFFE"/>
          <w:lang w:bidi="ar"/>
        </w:rPr>
        <w:t>"11111112"</w:t>
      </w:r>
      <w:r>
        <w:rPr>
          <w:rFonts w:ascii="Consolas" w:hAnsi="Consolas" w:eastAsia="Consolas" w:cs="Consolas"/>
          <w:color w:val="000000"/>
          <w:kern w:val="0"/>
          <w:sz w:val="18"/>
          <w:szCs w:val="18"/>
          <w:shd w:val="clear" w:color="auto" w:fill="FFFFFE"/>
          <w:lang w:bidi="ar"/>
        </w:rPr>
        <w:t>,</w:t>
      </w:r>
    </w:p>
    <w:p>
      <w:pPr>
        <w:widowControl/>
        <w:shd w:val="clear" w:color="auto" w:fill="FFFFFE"/>
        <w:spacing w:line="270" w:lineRule="atLeast"/>
        <w:ind w:left="840" w:firstLine="420"/>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w:t>
      </w:r>
    </w:p>
    <w:p>
      <w:pPr>
        <w:widowControl/>
        <w:shd w:val="clear" w:color="auto" w:fill="FFFFFE"/>
        <w:spacing w:line="270" w:lineRule="atLeast"/>
        <w:jc w:val="left"/>
        <w:rPr>
          <w:rFonts w:ascii="Consolas" w:hAnsi="Consolas" w:eastAsia="Consolas" w:cs="Consolas"/>
          <w:color w:val="000000"/>
          <w:kern w:val="0"/>
          <w:sz w:val="18"/>
          <w:szCs w:val="18"/>
          <w:shd w:val="clear" w:color="auto" w:fill="FFFFFE"/>
          <w:lang w:bidi="ar"/>
        </w:rPr>
      </w:pPr>
      <w:r>
        <w:rPr>
          <w:rFonts w:ascii="Consolas" w:hAnsi="Consolas" w:eastAsia="Consolas" w:cs="Consolas"/>
          <w:color w:val="000000"/>
          <w:kern w:val="0"/>
          <w:sz w:val="18"/>
          <w:szCs w:val="18"/>
          <w:shd w:val="clear" w:color="auto" w:fill="FFFFFE"/>
          <w:lang w:bidi="ar"/>
        </w:rPr>
        <w:t>        },</w:t>
      </w:r>
    </w:p>
    <w:p>
      <w:pPr>
        <w:widowControl/>
        <w:shd w:val="clear" w:color="auto" w:fill="FFFFFE"/>
        <w:spacing w:line="270" w:lineRule="atLeast"/>
        <w:ind w:left="420" w:firstLine="420"/>
        <w:jc w:val="left"/>
        <w:rPr>
          <w:rFonts w:ascii="Consolas" w:hAnsi="Consolas" w:eastAsia="Consolas" w:cs="Consolas"/>
          <w:color w:val="000000"/>
          <w:kern w:val="0"/>
          <w:sz w:val="18"/>
          <w:szCs w:val="18"/>
          <w:shd w:val="clear" w:color="auto" w:fill="FFFFFE"/>
          <w:lang w:bidi="ar"/>
        </w:rPr>
      </w:pPr>
      <w:r>
        <w:rPr>
          <w:rFonts w:hint="eastAsia" w:ascii="Consolas" w:hAnsi="Consolas" w:eastAsia="Consolas" w:cs="Consolas"/>
          <w:color w:val="000000"/>
          <w:kern w:val="0"/>
          <w:sz w:val="18"/>
          <w:szCs w:val="18"/>
          <w:shd w:val="clear" w:color="auto" w:fill="FFFFFE"/>
          <w:lang w:bidi="ar"/>
        </w:rPr>
        <w:t>...</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A31515"/>
          <w:kern w:val="0"/>
          <w:sz w:val="18"/>
          <w:szCs w:val="18"/>
          <w:shd w:val="clear" w:color="auto" w:fill="FFFFFE"/>
          <w:lang w:bidi="ar"/>
        </w:rPr>
        <w:t>"uptime"</w:t>
      </w: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098658"/>
          <w:kern w:val="0"/>
          <w:sz w:val="18"/>
          <w:szCs w:val="18"/>
          <w:shd w:val="clear" w:color="auto" w:fill="FFFFFE"/>
          <w:lang w:bidi="ar"/>
        </w:rPr>
        <w:t>1637627700039</w:t>
      </w:r>
      <w:r>
        <w:rPr>
          <w:rFonts w:hint="eastAsia" w:ascii="Consolas" w:hAnsi="Consolas" w:eastAsia="Consolas" w:cs="Consolas"/>
          <w:color w:val="098658"/>
          <w:kern w:val="0"/>
          <w:sz w:val="18"/>
          <w:szCs w:val="18"/>
          <w:shd w:val="clear" w:color="auto" w:fill="FFFFFE"/>
          <w:lang w:bidi="ar"/>
        </w:rPr>
        <w:t xml:space="preserve">   //发送时间</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w:t>
      </w:r>
    </w:p>
    <w:p/>
    <w:p/>
    <w:p/>
    <w:p>
      <w:pPr>
        <w:pStyle w:val="4"/>
        <w:ind w:left="851" w:hanging="851"/>
        <w:rPr>
          <w:rFonts w:hint="eastAsia"/>
          <w:lang w:val="en-US" w:eastAsia="zh-CN"/>
        </w:rPr>
      </w:pPr>
      <w:bookmarkStart w:id="25" w:name="_Toc2551"/>
      <w:bookmarkStart w:id="26" w:name="_Toc2040"/>
      <w:r>
        <w:rPr>
          <w:rFonts w:hint="eastAsia"/>
          <w:lang w:val="en-US" w:eastAsia="zh-CN"/>
        </w:rPr>
        <w:t>水表用户信息同步接口</w:t>
      </w:r>
      <w:bookmarkEnd w:id="25"/>
      <w:bookmarkEnd w:id="26"/>
    </w:p>
    <w:p>
      <w:pPr>
        <w:rPr>
          <w:rFonts w:hint="eastAsia"/>
          <w:lang w:eastAsia="zh-CN"/>
        </w:rPr>
      </w:pPr>
      <w:r>
        <w:rPr>
          <w:rFonts w:hint="eastAsia"/>
          <w:lang w:eastAsia="zh-CN"/>
        </w:rPr>
        <w:t>处理逻辑：营收系统在每日固定时间将更新的用户信息通过接口传输到物联网平台进行用户信息的更新。信息更新是根据厂家水表编号进行关联，营收可点击按钮进行立即传输操作。</w:t>
      </w:r>
    </w:p>
    <w:p>
      <w:pPr>
        <w:rPr>
          <w:rFonts w:hint="eastAsia"/>
          <w:lang w:eastAsia="zh-CN"/>
        </w:rPr>
      </w:pPr>
    </w:p>
    <w:p>
      <w:pPr>
        <w:rPr>
          <w:rFonts w:hint="eastAsia"/>
          <w:sz w:val="28"/>
          <w:szCs w:val="28"/>
        </w:rPr>
      </w:pPr>
      <w:r>
        <w:rPr>
          <w:rFonts w:hint="eastAsia"/>
        </w:rPr>
        <w:t>需求：</w:t>
      </w:r>
    </w:p>
    <w:p>
      <w:r>
        <w:rPr>
          <w:rFonts w:hint="eastAsia"/>
          <w:lang w:eastAsia="zh-CN"/>
        </w:rPr>
        <w:t>同步</w:t>
      </w:r>
      <w:r>
        <w:rPr>
          <w:rFonts w:hint="eastAsia"/>
        </w:rPr>
        <w:t>时间点：凌晨1点</w:t>
      </w:r>
    </w:p>
    <w:p>
      <w:r>
        <w:rPr>
          <w:rFonts w:hint="eastAsia"/>
        </w:rPr>
        <w:t>每个请求同步最大水表用户数量：1</w:t>
      </w:r>
      <w:r>
        <w:t>00</w:t>
      </w:r>
      <w:r>
        <w:rPr>
          <w:rFonts w:hint="eastAsia"/>
        </w:rPr>
        <w:t>条</w:t>
      </w:r>
    </w:p>
    <w:p/>
    <w:p>
      <w:pPr>
        <w:numPr>
          <w:ilvl w:val="-1"/>
          <w:numId w:val="0"/>
        </w:numPr>
        <w:ind w:left="0" w:firstLine="0"/>
      </w:pPr>
      <w:r>
        <w:t>提供营收同步用户信息的接口</w:t>
      </w:r>
    </w:p>
    <w:p>
      <w:r>
        <w:rPr>
          <w:rFonts w:ascii="宋体" w:hAnsi="宋体" w:eastAsia="宋体" w:cs="宋体"/>
          <w:sz w:val="24"/>
        </w:rPr>
        <w:drawing>
          <wp:inline distT="0" distB="0" distL="114300" distR="114300">
            <wp:extent cx="2120900" cy="2906395"/>
            <wp:effectExtent l="0" t="0" r="0" b="0"/>
            <wp:docPr id="19" name="图片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IMG_256"/>
                    <pic:cNvPicPr>
                      <a:picLocks noChangeAspect="1"/>
                    </pic:cNvPicPr>
                  </pic:nvPicPr>
                  <pic:blipFill>
                    <a:blip r:embed="rId18"/>
                    <a:stretch>
                      <a:fillRect/>
                    </a:stretch>
                  </pic:blipFill>
                  <pic:spPr>
                    <a:xfrm>
                      <a:off x="0" y="0"/>
                      <a:ext cx="2120900" cy="2906395"/>
                    </a:xfrm>
                    <a:prstGeom prst="rect">
                      <a:avLst/>
                    </a:prstGeom>
                    <a:noFill/>
                    <a:ln w="9525">
                      <a:noFill/>
                    </a:ln>
                  </pic:spPr>
                </pic:pic>
              </a:graphicData>
            </a:graphic>
          </wp:inline>
        </w:drawing>
      </w:r>
    </w:p>
    <w:p>
      <w:pPr>
        <w:widowControl/>
        <w:shd w:val="clear" w:color="auto" w:fill="FFFFFE"/>
        <w:spacing w:line="270" w:lineRule="atLeast"/>
        <w:jc w:val="left"/>
        <w:rPr>
          <w:rFonts w:ascii="Consolas" w:hAnsi="Consolas" w:eastAsia="Consolas" w:cs="Consolas"/>
          <w:color w:val="000000"/>
          <w:kern w:val="0"/>
          <w:sz w:val="18"/>
          <w:szCs w:val="18"/>
          <w:shd w:val="clear" w:color="auto" w:fill="FFFFFE"/>
          <w:lang w:bidi="ar"/>
        </w:rPr>
      </w:pPr>
      <w:r>
        <w:rPr>
          <w:rFonts w:ascii="Consolas" w:hAnsi="Consolas" w:eastAsia="Consolas" w:cs="Consolas"/>
          <w:color w:val="000000"/>
          <w:kern w:val="0"/>
          <w:sz w:val="18"/>
          <w:szCs w:val="18"/>
          <w:shd w:val="clear" w:color="auto" w:fill="FFFFFE"/>
          <w:lang w:bidi="ar"/>
        </w:rPr>
        <w:t>接口url：</w:t>
      </w:r>
      <w:r>
        <w:fldChar w:fldCharType="begin"/>
      </w:r>
      <w:r>
        <w:instrText xml:space="preserve"> HYPERLINK "http://IP:端口/read" </w:instrText>
      </w:r>
      <w:r>
        <w:fldChar w:fldCharType="separate"/>
      </w:r>
      <w:r>
        <w:rPr>
          <w:rFonts w:ascii="Consolas" w:hAnsi="Consolas" w:eastAsia="Consolas" w:cs="Consolas"/>
          <w:color w:val="000000"/>
          <w:kern w:val="0"/>
          <w:sz w:val="18"/>
          <w:szCs w:val="18"/>
          <w:shd w:val="clear" w:color="auto" w:fill="FFFFFE"/>
          <w:lang w:bidi="ar"/>
        </w:rPr>
        <w:t>http://IP:端口/</w:t>
      </w:r>
      <w:r>
        <w:rPr>
          <w:rFonts w:ascii="Consolas" w:hAnsi="Consolas" w:eastAsia="Consolas" w:cs="Consolas"/>
          <w:color w:val="000000"/>
          <w:kern w:val="0"/>
          <w:sz w:val="18"/>
          <w:szCs w:val="18"/>
          <w:shd w:val="clear" w:color="auto" w:fill="FFFFFE"/>
          <w:lang w:bidi="ar"/>
        </w:rPr>
        <w:fldChar w:fldCharType="end"/>
      </w:r>
      <w:r>
        <w:rPr>
          <w:rFonts w:hint="eastAsia" w:ascii="Consolas" w:hAnsi="Consolas" w:eastAsia="Consolas" w:cs="Consolas"/>
          <w:color w:val="000000"/>
          <w:kern w:val="0"/>
          <w:sz w:val="18"/>
          <w:szCs w:val="18"/>
          <w:shd w:val="clear" w:color="auto" w:fill="FFFFFE"/>
          <w:lang w:bidi="ar"/>
        </w:rPr>
        <w:t>m</w:t>
      </w:r>
      <w:r>
        <w:rPr>
          <w:rFonts w:ascii="Consolas" w:hAnsi="Consolas" w:eastAsia="Consolas" w:cs="Consolas"/>
          <w:color w:val="000000"/>
          <w:kern w:val="0"/>
          <w:sz w:val="18"/>
          <w:szCs w:val="18"/>
          <w:shd w:val="clear" w:color="auto" w:fill="FFFFFE"/>
          <w:lang w:bidi="ar"/>
        </w:rPr>
        <w:t>eter</w:t>
      </w:r>
      <w:r>
        <w:rPr>
          <w:rFonts w:hint="eastAsia" w:ascii="Consolas" w:hAnsi="Consolas" w:eastAsia="Consolas" w:cs="Consolas"/>
          <w:color w:val="000000"/>
          <w:kern w:val="0"/>
          <w:sz w:val="18"/>
          <w:szCs w:val="18"/>
          <w:shd w:val="clear" w:color="auto" w:fill="FFFFFE"/>
          <w:lang w:bidi="ar"/>
        </w:rPr>
        <w:t>S</w:t>
      </w:r>
      <w:r>
        <w:rPr>
          <w:rFonts w:ascii="Consolas" w:hAnsi="Consolas" w:eastAsia="Consolas" w:cs="Consolas"/>
          <w:color w:val="000000"/>
          <w:kern w:val="0"/>
          <w:sz w:val="18"/>
          <w:szCs w:val="18"/>
          <w:shd w:val="clear" w:color="auto" w:fill="FFFFFE"/>
          <w:lang w:bidi="ar"/>
        </w:rPr>
        <w:t>ynchronization</w:t>
      </w:r>
    </w:p>
    <w:p>
      <w:pPr>
        <w:widowControl/>
        <w:shd w:val="clear" w:color="auto" w:fill="FFFFFE"/>
        <w:spacing w:line="270" w:lineRule="atLeast"/>
        <w:jc w:val="left"/>
        <w:rPr>
          <w:rFonts w:ascii="Consolas" w:hAnsi="Consolas" w:eastAsia="Consolas" w:cs="Consolas"/>
          <w:color w:val="000000"/>
          <w:kern w:val="0"/>
          <w:sz w:val="18"/>
          <w:szCs w:val="18"/>
          <w:shd w:val="clear" w:color="auto" w:fill="FFFFFE"/>
          <w:lang w:bidi="ar"/>
        </w:rPr>
      </w:pPr>
      <w:r>
        <w:rPr>
          <w:rFonts w:ascii="Consolas" w:hAnsi="Consolas" w:eastAsia="Consolas" w:cs="Consolas"/>
          <w:color w:val="000000"/>
          <w:kern w:val="0"/>
          <w:sz w:val="18"/>
          <w:szCs w:val="18"/>
          <w:shd w:val="clear" w:color="auto" w:fill="FFFFFE"/>
          <w:lang w:bidi="ar"/>
        </w:rPr>
        <w:t>Headers属性："orderType"：</w:t>
      </w:r>
      <w:r>
        <w:rPr>
          <w:rFonts w:hint="eastAsia" w:ascii="Consolas" w:hAnsi="Consolas" w:eastAsia="Consolas" w:cs="Consolas"/>
          <w:color w:val="000000"/>
          <w:kern w:val="0"/>
          <w:sz w:val="18"/>
          <w:szCs w:val="18"/>
          <w:shd w:val="clear" w:color="auto" w:fill="FFFFFE"/>
          <w:lang w:bidi="ar"/>
        </w:rPr>
        <w:t>userDataS</w:t>
      </w:r>
      <w:r>
        <w:rPr>
          <w:rFonts w:ascii="Consolas" w:hAnsi="Consolas" w:eastAsia="Consolas" w:cs="Consolas"/>
          <w:color w:val="000000"/>
          <w:kern w:val="0"/>
          <w:sz w:val="18"/>
          <w:szCs w:val="18"/>
          <w:shd w:val="clear" w:color="auto" w:fill="FFFFFE"/>
          <w:lang w:bidi="ar"/>
        </w:rPr>
        <w:t>ynchronization</w:t>
      </w:r>
    </w:p>
    <w:p/>
    <w:p>
      <w:r>
        <w:rPr>
          <w:rFonts w:hint="eastAsia"/>
        </w:rPr>
        <w:t>约定：</w:t>
      </w:r>
    </w:p>
    <w:p>
      <w:pPr>
        <w:rPr>
          <w:rFonts w:hint="eastAsia"/>
        </w:rPr>
      </w:pPr>
    </w:p>
    <w:p>
      <w:r>
        <w:rPr>
          <w:rFonts w:hint="eastAsia"/>
        </w:rPr>
        <w:t>提供字段：</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29"/>
        <w:gridCol w:w="2130"/>
        <w:gridCol w:w="2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r>
              <w:rPr>
                <w:rFonts w:hint="eastAsia"/>
              </w:rPr>
              <w:t>参数项</w:t>
            </w:r>
          </w:p>
        </w:tc>
        <w:tc>
          <w:tcPr>
            <w:tcW w:w="2129" w:type="dxa"/>
          </w:tcPr>
          <w:p>
            <w:r>
              <w:rPr>
                <w:rFonts w:hint="eastAsia"/>
              </w:rPr>
              <w:t>参数名称：</w:t>
            </w:r>
          </w:p>
        </w:tc>
        <w:tc>
          <w:tcPr>
            <w:tcW w:w="2130" w:type="dxa"/>
          </w:tcPr>
          <w:p>
            <w:r>
              <w:rPr>
                <w:rFonts w:hint="eastAsia"/>
              </w:rPr>
              <w:t>类型</w:t>
            </w:r>
          </w:p>
        </w:tc>
        <w:tc>
          <w:tcPr>
            <w:tcW w:w="2130" w:type="dxa"/>
          </w:tcPr>
          <w:p>
            <w:pPr>
              <w:rPr>
                <w:rFonts w:hint="eastAsia" w:eastAsiaTheme="minorEastAsia"/>
                <w:lang w:eastAsia="zh-CN"/>
              </w:rPr>
            </w:pPr>
            <w:r>
              <w:rPr>
                <w:rFonts w:hint="eastAsia"/>
                <w:lang w:eastAsia="zh-CN"/>
              </w:rPr>
              <w:t>是否必填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r>
              <w:t>companyCode</w:t>
            </w:r>
          </w:p>
        </w:tc>
        <w:tc>
          <w:tcPr>
            <w:tcW w:w="2129" w:type="dxa"/>
          </w:tcPr>
          <w:p>
            <w:r>
              <w:rPr>
                <w:rFonts w:hint="eastAsia"/>
              </w:rPr>
              <w:t>水司编号</w:t>
            </w:r>
          </w:p>
        </w:tc>
        <w:tc>
          <w:tcPr>
            <w:tcW w:w="2130" w:type="dxa"/>
          </w:tcPr>
          <w:p>
            <w:r>
              <w:rPr>
                <w:rFonts w:hint="eastAsia"/>
              </w:rPr>
              <w:t>String</w:t>
            </w:r>
          </w:p>
        </w:tc>
        <w:tc>
          <w:tcPr>
            <w:tcW w:w="2130" w:type="dxa"/>
          </w:tcPr>
          <w:p>
            <w:pPr>
              <w:rPr>
                <w:rFonts w:hint="eastAsia"/>
              </w:rPr>
            </w:pPr>
            <w:r>
              <w:rPr>
                <w:rFonts w:hint="eastAsia"/>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rPr>
                <w:rFonts w:hint="default" w:eastAsia="宋体"/>
                <w:lang w:val="en-US" w:eastAsia="zh-CN"/>
              </w:rPr>
            </w:pPr>
            <w:r>
              <w:rPr>
                <w:rFonts w:hint="eastAsia"/>
              </w:rPr>
              <w:t>factory</w:t>
            </w:r>
            <w:r>
              <w:rPr>
                <w:rFonts w:hint="eastAsia"/>
                <w:lang w:val="en-US" w:eastAsia="zh-CN"/>
              </w:rPr>
              <w:t>Id</w:t>
            </w:r>
          </w:p>
        </w:tc>
        <w:tc>
          <w:tcPr>
            <w:tcW w:w="2129" w:type="dxa"/>
          </w:tcPr>
          <w:p>
            <w:r>
              <w:rPr>
                <w:rFonts w:hint="eastAsia"/>
                <w:lang w:eastAsia="zh-CN"/>
              </w:rPr>
              <w:t>厂家</w:t>
            </w:r>
            <w:r>
              <w:rPr>
                <w:rFonts w:hint="eastAsia"/>
              </w:rPr>
              <w:t>编号</w:t>
            </w:r>
          </w:p>
        </w:tc>
        <w:tc>
          <w:tcPr>
            <w:tcW w:w="2130" w:type="dxa"/>
          </w:tcPr>
          <w:p>
            <w:r>
              <w:rPr>
                <w:rFonts w:hint="eastAsia"/>
              </w:rPr>
              <w:t>String</w:t>
            </w:r>
          </w:p>
        </w:tc>
        <w:tc>
          <w:tcPr>
            <w:tcW w:w="2130" w:type="dxa"/>
          </w:tcPr>
          <w:p>
            <w:pPr>
              <w:rPr>
                <w:rFonts w:hint="eastAsia"/>
              </w:rPr>
            </w:pPr>
            <w:r>
              <w:rPr>
                <w:rFonts w:hint="eastAsia"/>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r>
              <w:rPr>
                <w:rFonts w:hint="eastAsia"/>
              </w:rPr>
              <w:t>factoryName</w:t>
            </w:r>
          </w:p>
        </w:tc>
        <w:tc>
          <w:tcPr>
            <w:tcW w:w="2129" w:type="dxa"/>
          </w:tcPr>
          <w:p>
            <w:r>
              <w:rPr>
                <w:rFonts w:hint="eastAsia"/>
                <w:lang w:eastAsia="zh-CN"/>
              </w:rPr>
              <w:t>厂家</w:t>
            </w:r>
            <w:r>
              <w:rPr>
                <w:rFonts w:hint="eastAsia"/>
              </w:rPr>
              <w:t>名称</w:t>
            </w:r>
          </w:p>
        </w:tc>
        <w:tc>
          <w:tcPr>
            <w:tcW w:w="2130" w:type="dxa"/>
          </w:tcPr>
          <w:p>
            <w:r>
              <w:rPr>
                <w:rFonts w:hint="eastAsia"/>
              </w:rPr>
              <w:t>String</w:t>
            </w:r>
          </w:p>
        </w:tc>
        <w:tc>
          <w:tcPr>
            <w:tcW w:w="2130" w:type="dxa"/>
          </w:tcPr>
          <w:p>
            <w:pPr>
              <w:rPr>
                <w:rFonts w:hint="eastAsia"/>
              </w:rPr>
            </w:pPr>
            <w:r>
              <w:rPr>
                <w:rFonts w:hint="eastAsia"/>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r>
              <w:rPr>
                <w:rFonts w:hint="eastAsia"/>
              </w:rPr>
              <w:t>factoryCode</w:t>
            </w:r>
          </w:p>
        </w:tc>
        <w:tc>
          <w:tcPr>
            <w:tcW w:w="2129" w:type="dxa"/>
          </w:tcPr>
          <w:p>
            <w:r>
              <w:rPr>
                <w:rFonts w:hint="eastAsia"/>
                <w:lang w:eastAsia="zh-CN"/>
              </w:rPr>
              <w:t>厂家</w:t>
            </w:r>
            <w:r>
              <w:rPr>
                <w:rFonts w:hint="eastAsia"/>
              </w:rPr>
              <w:t>水表编号</w:t>
            </w:r>
          </w:p>
        </w:tc>
        <w:tc>
          <w:tcPr>
            <w:tcW w:w="2130" w:type="dxa"/>
          </w:tcPr>
          <w:p>
            <w:r>
              <w:rPr>
                <w:rFonts w:hint="eastAsia"/>
              </w:rPr>
              <w:t>String</w:t>
            </w:r>
          </w:p>
        </w:tc>
        <w:tc>
          <w:tcPr>
            <w:tcW w:w="2130" w:type="dxa"/>
          </w:tcPr>
          <w:p>
            <w:pPr>
              <w:rPr>
                <w:rFonts w:hint="eastAsia"/>
              </w:rPr>
            </w:pPr>
            <w:r>
              <w:rPr>
                <w:rFonts w:hint="eastAsia"/>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r>
              <w:rPr>
                <w:rFonts w:hint="eastAsia"/>
              </w:rPr>
              <w:t>sn</w:t>
            </w:r>
          </w:p>
        </w:tc>
        <w:tc>
          <w:tcPr>
            <w:tcW w:w="2129" w:type="dxa"/>
          </w:tcPr>
          <w:p>
            <w:r>
              <w:rPr>
                <w:rFonts w:hint="eastAsia"/>
              </w:rPr>
              <w:t>通讯模块号</w:t>
            </w:r>
          </w:p>
        </w:tc>
        <w:tc>
          <w:tcPr>
            <w:tcW w:w="2130" w:type="dxa"/>
          </w:tcPr>
          <w:p>
            <w:r>
              <w:rPr>
                <w:rFonts w:hint="eastAsia"/>
              </w:rPr>
              <w:t>String</w:t>
            </w:r>
          </w:p>
        </w:tc>
        <w:tc>
          <w:tcPr>
            <w:tcW w:w="2130" w:type="dxa"/>
          </w:tcPr>
          <w:p>
            <w:pPr>
              <w:rPr>
                <w:rFonts w:hint="eastAsia"/>
              </w:rPr>
            </w:pPr>
            <w:r>
              <w:rPr>
                <w:rFonts w:hint="eastAsia"/>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r>
              <w:rPr>
                <w:rFonts w:hint="eastAsia"/>
              </w:rPr>
              <w:t>userCode</w:t>
            </w:r>
          </w:p>
        </w:tc>
        <w:tc>
          <w:tcPr>
            <w:tcW w:w="2129" w:type="dxa"/>
          </w:tcPr>
          <w:p>
            <w:r>
              <w:rPr>
                <w:rFonts w:hint="eastAsia"/>
              </w:rPr>
              <w:t>水表用户号</w:t>
            </w:r>
          </w:p>
        </w:tc>
        <w:tc>
          <w:tcPr>
            <w:tcW w:w="2130" w:type="dxa"/>
          </w:tcPr>
          <w:p>
            <w:r>
              <w:rPr>
                <w:rFonts w:hint="eastAsia"/>
              </w:rPr>
              <w:t>String</w:t>
            </w:r>
          </w:p>
        </w:tc>
        <w:tc>
          <w:tcPr>
            <w:tcW w:w="2130" w:type="dxa"/>
          </w:tcPr>
          <w:p>
            <w:pPr>
              <w:rPr>
                <w:rFonts w:hint="eastAsia" w:eastAsiaTheme="minorEastAsia"/>
                <w:lang w:eastAsia="zh-CN"/>
              </w:rPr>
            </w:pPr>
            <w:r>
              <w:rPr>
                <w:rFonts w:hint="eastAsia"/>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r>
              <w:rPr>
                <w:rFonts w:hint="eastAsia"/>
              </w:rPr>
              <w:t>name</w:t>
            </w:r>
          </w:p>
        </w:tc>
        <w:tc>
          <w:tcPr>
            <w:tcW w:w="2129" w:type="dxa"/>
          </w:tcPr>
          <w:p>
            <w:r>
              <w:rPr>
                <w:rFonts w:hint="eastAsia"/>
              </w:rPr>
              <w:t>用户名称(水表名称)</w:t>
            </w:r>
          </w:p>
        </w:tc>
        <w:tc>
          <w:tcPr>
            <w:tcW w:w="2130" w:type="dxa"/>
          </w:tcPr>
          <w:p>
            <w:r>
              <w:rPr>
                <w:rFonts w:hint="eastAsia"/>
              </w:rPr>
              <w:t>String</w:t>
            </w:r>
          </w:p>
        </w:tc>
        <w:tc>
          <w:tcPr>
            <w:tcW w:w="2130" w:type="dxa"/>
          </w:tcPr>
          <w:p>
            <w:pPr>
              <w:rPr>
                <w:rFonts w:hint="eastAsia" w:eastAsiaTheme="minorEastAsia"/>
                <w:lang w:eastAsia="zh-CN"/>
              </w:rPr>
            </w:pPr>
            <w:r>
              <w:rPr>
                <w:rFonts w:hint="eastAsia"/>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r>
              <w:rPr>
                <w:rFonts w:hint="eastAsia"/>
              </w:rPr>
              <w:t>area</w:t>
            </w:r>
          </w:p>
        </w:tc>
        <w:tc>
          <w:tcPr>
            <w:tcW w:w="2129" w:type="dxa"/>
          </w:tcPr>
          <w:p>
            <w:r>
              <w:rPr>
                <w:rFonts w:hint="eastAsia"/>
              </w:rPr>
              <w:t>区域名称(小区名称)</w:t>
            </w:r>
          </w:p>
        </w:tc>
        <w:tc>
          <w:tcPr>
            <w:tcW w:w="2130" w:type="dxa"/>
          </w:tcPr>
          <w:p>
            <w:r>
              <w:rPr>
                <w:rFonts w:hint="eastAsia"/>
              </w:rPr>
              <w:t>String</w:t>
            </w:r>
          </w:p>
        </w:tc>
        <w:tc>
          <w:tcPr>
            <w:tcW w:w="2130" w:type="dxa"/>
          </w:tcPr>
          <w:p>
            <w:pPr>
              <w:rPr>
                <w:rFonts w:hint="eastAsia" w:eastAsiaTheme="minorEastAsia"/>
                <w:lang w:eastAsia="zh-CN"/>
              </w:rPr>
            </w:pPr>
            <w:r>
              <w:rPr>
                <w:rFonts w:hint="eastAsia"/>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r>
              <w:rPr>
                <w:rFonts w:hint="eastAsia"/>
              </w:rPr>
              <w:t>position</w:t>
            </w:r>
          </w:p>
        </w:tc>
        <w:tc>
          <w:tcPr>
            <w:tcW w:w="2129" w:type="dxa"/>
          </w:tcPr>
          <w:p>
            <w:r>
              <w:rPr>
                <w:rFonts w:hint="eastAsia"/>
              </w:rPr>
              <w:t>经纬度 (x,y)</w:t>
            </w:r>
          </w:p>
        </w:tc>
        <w:tc>
          <w:tcPr>
            <w:tcW w:w="2130" w:type="dxa"/>
          </w:tcPr>
          <w:p>
            <w:r>
              <w:rPr>
                <w:rFonts w:hint="eastAsia"/>
              </w:rPr>
              <w:t>String</w:t>
            </w:r>
          </w:p>
        </w:tc>
        <w:tc>
          <w:tcPr>
            <w:tcW w:w="2130" w:type="dxa"/>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r>
              <w:rPr>
                <w:rFonts w:hint="eastAsia"/>
              </w:rPr>
              <w:t>meterType</w:t>
            </w:r>
          </w:p>
        </w:tc>
        <w:tc>
          <w:tcPr>
            <w:tcW w:w="2129" w:type="dxa"/>
          </w:tcPr>
          <w:p>
            <w:r>
              <w:rPr>
                <w:rFonts w:hint="eastAsia"/>
              </w:rPr>
              <w:t>用户类型(大表/小表)</w:t>
            </w:r>
          </w:p>
        </w:tc>
        <w:tc>
          <w:tcPr>
            <w:tcW w:w="2130" w:type="dxa"/>
          </w:tcPr>
          <w:p>
            <w:r>
              <w:rPr>
                <w:rFonts w:hint="eastAsia"/>
              </w:rPr>
              <w:t>String</w:t>
            </w:r>
          </w:p>
        </w:tc>
        <w:tc>
          <w:tcPr>
            <w:tcW w:w="2130" w:type="dxa"/>
          </w:tcPr>
          <w:p>
            <w:pPr>
              <w:rPr>
                <w:rFonts w:hint="eastAsia" w:eastAsiaTheme="minorEastAsia"/>
                <w:lang w:eastAsia="zh-CN"/>
              </w:rPr>
            </w:pPr>
            <w:r>
              <w:rPr>
                <w:rFonts w:hint="eastAsia"/>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r>
              <w:rPr>
                <w:rFonts w:hint="eastAsia"/>
              </w:rPr>
              <w:t>installAddr</w:t>
            </w:r>
          </w:p>
        </w:tc>
        <w:tc>
          <w:tcPr>
            <w:tcW w:w="2129" w:type="dxa"/>
          </w:tcPr>
          <w:p>
            <w:r>
              <w:rPr>
                <w:rFonts w:hint="eastAsia"/>
              </w:rPr>
              <w:t>安装地点</w:t>
            </w:r>
          </w:p>
        </w:tc>
        <w:tc>
          <w:tcPr>
            <w:tcW w:w="2130" w:type="dxa"/>
          </w:tcPr>
          <w:p>
            <w:r>
              <w:rPr>
                <w:rFonts w:hint="eastAsia"/>
              </w:rPr>
              <w:t>String</w:t>
            </w:r>
          </w:p>
        </w:tc>
        <w:tc>
          <w:tcPr>
            <w:tcW w:w="2130" w:type="dxa"/>
          </w:tcPr>
          <w:p>
            <w:pPr>
              <w:rPr>
                <w:rFonts w:hint="eastAsia"/>
              </w:rPr>
            </w:pPr>
            <w:r>
              <w:rPr>
                <w:rFonts w:hint="eastAsia"/>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r>
              <w:rPr>
                <w:rFonts w:hint="eastAsia"/>
              </w:rPr>
              <w:t>installPosition</w:t>
            </w:r>
          </w:p>
        </w:tc>
        <w:tc>
          <w:tcPr>
            <w:tcW w:w="2129" w:type="dxa"/>
          </w:tcPr>
          <w:p>
            <w:r>
              <w:rPr>
                <w:rFonts w:hint="eastAsia"/>
              </w:rPr>
              <w:t>安装位置</w:t>
            </w:r>
          </w:p>
        </w:tc>
        <w:tc>
          <w:tcPr>
            <w:tcW w:w="2130" w:type="dxa"/>
          </w:tcPr>
          <w:p>
            <w:r>
              <w:rPr>
                <w:rFonts w:hint="eastAsia"/>
              </w:rPr>
              <w:t>String</w:t>
            </w:r>
          </w:p>
        </w:tc>
        <w:tc>
          <w:tcPr>
            <w:tcW w:w="2130" w:type="dxa"/>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r>
              <w:rPr>
                <w:rFonts w:hint="eastAsia"/>
              </w:rPr>
              <w:t>installTime</w:t>
            </w:r>
          </w:p>
        </w:tc>
        <w:tc>
          <w:tcPr>
            <w:tcW w:w="2129" w:type="dxa"/>
          </w:tcPr>
          <w:p>
            <w:r>
              <w:rPr>
                <w:rFonts w:hint="eastAsia"/>
              </w:rPr>
              <w:t>安装时间</w:t>
            </w:r>
          </w:p>
        </w:tc>
        <w:tc>
          <w:tcPr>
            <w:tcW w:w="2130" w:type="dxa"/>
          </w:tcPr>
          <w:p>
            <w:r>
              <w:rPr>
                <w:rFonts w:hint="eastAsia"/>
              </w:rPr>
              <w:t>String</w:t>
            </w:r>
          </w:p>
        </w:tc>
        <w:tc>
          <w:tcPr>
            <w:tcW w:w="2130" w:type="dxa"/>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r>
              <w:rPr>
                <w:rFonts w:hint="eastAsia"/>
              </w:rPr>
              <w:t>installMan</w:t>
            </w:r>
          </w:p>
        </w:tc>
        <w:tc>
          <w:tcPr>
            <w:tcW w:w="2129" w:type="dxa"/>
          </w:tcPr>
          <w:p>
            <w:r>
              <w:rPr>
                <w:rFonts w:hint="eastAsia"/>
              </w:rPr>
              <w:t>安装人员</w:t>
            </w:r>
          </w:p>
        </w:tc>
        <w:tc>
          <w:tcPr>
            <w:tcW w:w="2130" w:type="dxa"/>
          </w:tcPr>
          <w:p>
            <w:r>
              <w:rPr>
                <w:rFonts w:hint="eastAsia"/>
              </w:rPr>
              <w:t>String</w:t>
            </w:r>
          </w:p>
        </w:tc>
        <w:tc>
          <w:tcPr>
            <w:tcW w:w="2130" w:type="dxa"/>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r>
              <w:rPr>
                <w:rFonts w:hint="eastAsia"/>
              </w:rPr>
              <w:t>meterReader</w:t>
            </w:r>
          </w:p>
        </w:tc>
        <w:tc>
          <w:tcPr>
            <w:tcW w:w="2129" w:type="dxa"/>
          </w:tcPr>
          <w:p>
            <w:r>
              <w:rPr>
                <w:rFonts w:hint="eastAsia"/>
              </w:rPr>
              <w:t>抄表员</w:t>
            </w:r>
          </w:p>
        </w:tc>
        <w:tc>
          <w:tcPr>
            <w:tcW w:w="2130" w:type="dxa"/>
          </w:tcPr>
          <w:p>
            <w:r>
              <w:rPr>
                <w:rFonts w:hint="eastAsia"/>
              </w:rPr>
              <w:t>String</w:t>
            </w:r>
          </w:p>
        </w:tc>
        <w:tc>
          <w:tcPr>
            <w:tcW w:w="2130" w:type="dxa"/>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r>
              <w:rPr>
                <w:rFonts w:hint="eastAsia"/>
              </w:rPr>
              <w:t>formCode</w:t>
            </w:r>
          </w:p>
        </w:tc>
        <w:tc>
          <w:tcPr>
            <w:tcW w:w="2129" w:type="dxa"/>
          </w:tcPr>
          <w:p>
            <w:r>
              <w:rPr>
                <w:rFonts w:hint="eastAsia"/>
              </w:rPr>
              <w:t>表册号</w:t>
            </w:r>
          </w:p>
        </w:tc>
        <w:tc>
          <w:tcPr>
            <w:tcW w:w="2130" w:type="dxa"/>
          </w:tcPr>
          <w:p>
            <w:r>
              <w:rPr>
                <w:rFonts w:hint="eastAsia"/>
              </w:rPr>
              <w:t>String</w:t>
            </w:r>
          </w:p>
        </w:tc>
        <w:tc>
          <w:tcPr>
            <w:tcW w:w="2130" w:type="dxa"/>
          </w:tcPr>
          <w:p>
            <w:pPr>
              <w:rPr>
                <w:rFonts w:hint="eastAsia"/>
              </w:rPr>
            </w:pPr>
          </w:p>
        </w:tc>
      </w:tr>
    </w:tbl>
    <w:p/>
    <w:p/>
    <w:p/>
    <w:p>
      <w:r>
        <w:rPr>
          <w:rFonts w:hint="eastAsia"/>
        </w:rPr>
        <w:t>加密方式同通用接口：使用appId取密钥进行加解密</w:t>
      </w:r>
    </w:p>
    <w:p>
      <w:pPr>
        <w:rPr>
          <w:rFonts w:hint="eastAsia" w:eastAsia="宋体"/>
          <w:lang w:eastAsia="zh-CN"/>
        </w:rPr>
      </w:pPr>
      <w:r>
        <w:rPr>
          <w:rFonts w:hint="eastAsia"/>
          <w:lang w:eastAsia="zh-CN"/>
        </w:rPr>
        <w:t>规则为：根据水司编号、厂商编号和厂家水表编号修改水表信息</w:t>
      </w:r>
    </w:p>
    <w:p>
      <w:r>
        <w:rPr>
          <w:rFonts w:hint="eastAsia"/>
        </w:rPr>
        <w:t>营收端发送报文的参考样式：</w:t>
      </w:r>
    </w:p>
    <w:p>
      <w:pPr>
        <w:keepNext w:val="0"/>
        <w:keepLines w:val="0"/>
        <w:widowControl/>
        <w:suppressLineNumbers w:val="0"/>
        <w:shd w:val="clear" w:fill="FFFFFE"/>
        <w:spacing w:line="270" w:lineRule="atLeast"/>
        <w:jc w:val="left"/>
        <w:rPr>
          <w:rFonts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"encrypt"</w:t>
      </w: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0451A5"/>
          <w:kern w:val="0"/>
          <w:sz w:val="18"/>
          <w:szCs w:val="18"/>
          <w:shd w:val="clear" w:fill="FFFFFE"/>
          <w:lang w:val="en-US" w:eastAsia="zh-CN" w:bidi="ar"/>
        </w:rPr>
        <w:t>"LmiSjZHIgFK6mZNDsItCd+DZ6Op/KJaDokup3ft9VqffW/hrixAU1TCgOB6HKSu6"</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"appType"</w:t>
      </w: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0451A5"/>
          <w:kern w:val="0"/>
          <w:sz w:val="18"/>
          <w:szCs w:val="18"/>
          <w:shd w:val="clear" w:fill="FFFFFE"/>
          <w:lang w:val="en-US" w:eastAsia="zh-CN" w:bidi="ar"/>
        </w:rPr>
        <w:t>"jc"</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"appId"</w:t>
      </w: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0451A5"/>
          <w:kern w:val="0"/>
          <w:sz w:val="18"/>
          <w:szCs w:val="18"/>
          <w:shd w:val="clear" w:fill="FFFFFE"/>
          <w:lang w:val="en-US" w:eastAsia="zh-CN" w:bidi="ar"/>
        </w:rPr>
        <w:t>"</w:t>
      </w:r>
      <w:r>
        <w:rPr>
          <w:rFonts w:hint="eastAsia" w:ascii="Consolas" w:hAnsi="Consolas" w:eastAsia="Consolas" w:cs="Consolas"/>
          <w:b w:val="0"/>
          <w:bCs w:val="0"/>
          <w:color w:val="0451A5"/>
          <w:kern w:val="0"/>
          <w:sz w:val="18"/>
          <w:szCs w:val="18"/>
          <w:shd w:val="clear" w:fill="FFFFFE"/>
          <w:lang w:val="en-US" w:eastAsia="zh-CN" w:bidi="ar"/>
        </w:rPr>
        <w:t>营收的appId</w:t>
      </w:r>
      <w:r>
        <w:rPr>
          <w:rFonts w:hint="default" w:ascii="Consolas" w:hAnsi="Consolas" w:eastAsia="Consolas" w:cs="Consolas"/>
          <w:b w:val="0"/>
          <w:bCs w:val="0"/>
          <w:color w:val="0451A5"/>
          <w:kern w:val="0"/>
          <w:sz w:val="18"/>
          <w:szCs w:val="18"/>
          <w:shd w:val="clear" w:fill="FFFFFE"/>
          <w:lang w:val="en-US" w:eastAsia="zh-CN" w:bidi="ar"/>
        </w:rPr>
        <w:t>"</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"companyCode"</w:t>
      </w: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0451A5"/>
          <w:kern w:val="0"/>
          <w:sz w:val="18"/>
          <w:szCs w:val="18"/>
          <w:shd w:val="clear" w:fill="FFFFFE"/>
          <w:lang w:val="en-US" w:eastAsia="zh-CN" w:bidi="ar"/>
        </w:rPr>
        <w:t>"C021039"</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"datas"</w:t>
      </w:r>
      <w:r>
        <w:rPr>
          <w:rFonts w:hint="default" w:ascii="Consolas" w:hAnsi="Consolas" w:eastAsia="Consolas" w:cs="Consolas"/>
          <w:b w:val="0"/>
          <w:bCs w:val="0"/>
          <w:color w:val="000000"/>
          <w:kern w:val="0"/>
          <w:sz w:val="18"/>
          <w:szCs w:val="18"/>
          <w:shd w:val="clear" w:fill="FFFFFE"/>
          <w:lang w:val="en-US" w:eastAsia="zh-CN" w:bidi="ar"/>
        </w:rPr>
        <w:t>: [</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"companyCode"</w:t>
      </w: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0451A5"/>
          <w:kern w:val="0"/>
          <w:sz w:val="18"/>
          <w:szCs w:val="18"/>
          <w:shd w:val="clear" w:fill="FFFFFE"/>
          <w:lang w:val="en-US" w:eastAsia="zh-CN" w:bidi="ar"/>
        </w:rPr>
        <w:t>"</w:t>
      </w:r>
      <w:r>
        <w:rPr>
          <w:rFonts w:hint="eastAsia" w:ascii="Consolas" w:hAnsi="Consolas" w:eastAsia="Consolas" w:cs="Consolas"/>
          <w:b w:val="0"/>
          <w:bCs w:val="0"/>
          <w:color w:val="0451A5"/>
          <w:kern w:val="0"/>
          <w:sz w:val="18"/>
          <w:szCs w:val="18"/>
          <w:shd w:val="clear" w:fill="FFFFFE"/>
          <w:lang w:val="en-US" w:eastAsia="zh-CN" w:bidi="ar"/>
        </w:rPr>
        <w:t>水司编号</w:t>
      </w:r>
      <w:r>
        <w:rPr>
          <w:rFonts w:hint="default" w:ascii="Consolas" w:hAnsi="Consolas" w:eastAsia="Consolas" w:cs="Consolas"/>
          <w:b w:val="0"/>
          <w:bCs w:val="0"/>
          <w:color w:val="0451A5"/>
          <w:kern w:val="0"/>
          <w:sz w:val="18"/>
          <w:szCs w:val="18"/>
          <w:shd w:val="clear" w:fill="FFFFFE"/>
          <w:lang w:val="en-US" w:eastAsia="zh-CN" w:bidi="ar"/>
        </w:rPr>
        <w:t>"</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"factory</w:t>
      </w:r>
      <w:r>
        <w:rPr>
          <w:rFonts w:hint="eastAsia" w:ascii="Consolas" w:hAnsi="Consolas" w:eastAsia="Consolas" w:cs="Consolas"/>
          <w:b w:val="0"/>
          <w:bCs w:val="0"/>
          <w:color w:val="A31515"/>
          <w:kern w:val="0"/>
          <w:sz w:val="18"/>
          <w:szCs w:val="18"/>
          <w:shd w:val="clear" w:fill="FFFFFE"/>
          <w:lang w:val="en-US" w:eastAsia="zh-CN" w:bidi="ar"/>
        </w:rPr>
        <w:t>Id</w:t>
      </w:r>
      <w:r>
        <w:rPr>
          <w:rFonts w:hint="default" w:ascii="Consolas" w:hAnsi="Consolas" w:eastAsia="Consolas" w:cs="Consolas"/>
          <w:b w:val="0"/>
          <w:bCs w:val="0"/>
          <w:color w:val="A31515"/>
          <w:kern w:val="0"/>
          <w:sz w:val="18"/>
          <w:szCs w:val="18"/>
          <w:shd w:val="clear" w:fill="FFFFFE"/>
          <w:lang w:val="en-US" w:eastAsia="zh-CN" w:bidi="ar"/>
        </w:rPr>
        <w:t>"</w:t>
      </w: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0451A5"/>
          <w:kern w:val="0"/>
          <w:sz w:val="18"/>
          <w:szCs w:val="18"/>
          <w:shd w:val="clear" w:fill="FFFFFE"/>
          <w:lang w:val="en-US" w:eastAsia="zh-CN" w:bidi="ar"/>
        </w:rPr>
        <w:t>"</w:t>
      </w:r>
      <w:r>
        <w:rPr>
          <w:rFonts w:hint="eastAsia" w:ascii="Consolas" w:hAnsi="Consolas" w:eastAsia="Consolas" w:cs="Consolas"/>
          <w:b w:val="0"/>
          <w:bCs w:val="0"/>
          <w:color w:val="0451A5"/>
          <w:kern w:val="0"/>
          <w:sz w:val="18"/>
          <w:szCs w:val="18"/>
          <w:shd w:val="clear" w:fill="FFFFFE"/>
          <w:lang w:val="en-US" w:eastAsia="zh-CN" w:bidi="ar"/>
        </w:rPr>
        <w:t>厂家编号</w:t>
      </w:r>
      <w:r>
        <w:rPr>
          <w:rFonts w:hint="default" w:ascii="Consolas" w:hAnsi="Consolas" w:eastAsia="Consolas" w:cs="Consolas"/>
          <w:b w:val="0"/>
          <w:bCs w:val="0"/>
          <w:color w:val="0451A5"/>
          <w:kern w:val="0"/>
          <w:sz w:val="18"/>
          <w:szCs w:val="18"/>
          <w:shd w:val="clear" w:fill="FFFFFE"/>
          <w:lang w:val="en-US" w:eastAsia="zh-CN" w:bidi="ar"/>
        </w:rPr>
        <w:t>"</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"factoryName"</w:t>
      </w: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0451A5"/>
          <w:kern w:val="0"/>
          <w:sz w:val="18"/>
          <w:szCs w:val="18"/>
          <w:shd w:val="clear" w:fill="FFFFFE"/>
          <w:lang w:val="en-US" w:eastAsia="zh-CN" w:bidi="ar"/>
        </w:rPr>
        <w:t>"</w:t>
      </w:r>
      <w:r>
        <w:rPr>
          <w:rFonts w:hint="eastAsia" w:ascii="Consolas" w:hAnsi="Consolas" w:eastAsia="Consolas" w:cs="Consolas"/>
          <w:b w:val="0"/>
          <w:bCs w:val="0"/>
          <w:color w:val="0451A5"/>
          <w:kern w:val="0"/>
          <w:sz w:val="18"/>
          <w:szCs w:val="18"/>
          <w:shd w:val="clear" w:fill="FFFFFE"/>
          <w:lang w:val="en-US" w:eastAsia="zh-CN" w:bidi="ar"/>
        </w:rPr>
        <w:t>厂家名称</w:t>
      </w:r>
      <w:r>
        <w:rPr>
          <w:rFonts w:hint="default" w:ascii="Consolas" w:hAnsi="Consolas" w:eastAsia="Consolas" w:cs="Consolas"/>
          <w:b w:val="0"/>
          <w:bCs w:val="0"/>
          <w:color w:val="0451A5"/>
          <w:kern w:val="0"/>
          <w:sz w:val="18"/>
          <w:szCs w:val="18"/>
          <w:shd w:val="clear" w:fill="FFFFFE"/>
          <w:lang w:val="en-US" w:eastAsia="zh-CN" w:bidi="ar"/>
        </w:rPr>
        <w:t>"</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w:t>
      </w:r>
      <w:r>
        <w:rPr>
          <w:rFonts w:hint="default" w:ascii="Consolas" w:hAnsi="Consolas" w:eastAsia="Consolas" w:cs="Consolas"/>
          <w:b w:val="0"/>
          <w:bCs w:val="0"/>
          <w:color w:val="A31515"/>
          <w:kern w:val="0"/>
          <w:sz w:val="18"/>
          <w:szCs w:val="18"/>
          <w:shd w:val="clear" w:fill="FFFFFE"/>
          <w:lang w:val="en-US" w:eastAsia="zh-CN" w:bidi="ar"/>
        </w:rPr>
        <w:t>factory</w:t>
      </w:r>
      <w:r>
        <w:rPr>
          <w:rFonts w:hint="default" w:ascii="Consolas" w:hAnsi="Consolas" w:eastAsia="Consolas" w:cs="Consolas"/>
          <w:b w:val="0"/>
          <w:bCs w:val="0"/>
          <w:color w:val="A31515"/>
          <w:kern w:val="0"/>
          <w:sz w:val="18"/>
          <w:szCs w:val="18"/>
          <w:shd w:val="clear" w:fill="FFFFFE"/>
          <w:lang w:val="en-US" w:eastAsia="zh-CN" w:bidi="ar"/>
        </w:rPr>
        <w:t>Code"</w:t>
      </w: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0451A5"/>
          <w:kern w:val="0"/>
          <w:sz w:val="18"/>
          <w:szCs w:val="18"/>
          <w:shd w:val="clear" w:fill="FFFFFE"/>
          <w:lang w:val="en-US" w:eastAsia="zh-CN" w:bidi="ar"/>
        </w:rPr>
        <w:t>"</w:t>
      </w:r>
      <w:r>
        <w:rPr>
          <w:rFonts w:hint="eastAsia" w:ascii="Consolas" w:hAnsi="Consolas" w:eastAsia="Consolas" w:cs="Consolas"/>
          <w:b w:val="0"/>
          <w:bCs w:val="0"/>
          <w:color w:val="0451A5"/>
          <w:kern w:val="0"/>
          <w:sz w:val="18"/>
          <w:szCs w:val="18"/>
          <w:shd w:val="clear" w:fill="FFFFFE"/>
          <w:lang w:val="en-US" w:eastAsia="zh-CN" w:bidi="ar"/>
        </w:rPr>
        <w:t>厂家水表编号</w:t>
      </w:r>
      <w:r>
        <w:rPr>
          <w:rFonts w:hint="default" w:ascii="Consolas" w:hAnsi="Consolas" w:eastAsia="Consolas" w:cs="Consolas"/>
          <w:b w:val="0"/>
          <w:bCs w:val="0"/>
          <w:color w:val="0451A5"/>
          <w:kern w:val="0"/>
          <w:sz w:val="18"/>
          <w:szCs w:val="18"/>
          <w:shd w:val="clear" w:fill="FFFFFE"/>
          <w:lang w:val="en-US" w:eastAsia="zh-CN" w:bidi="ar"/>
        </w:rPr>
        <w:t>"</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"sn"</w:t>
      </w: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0451A5"/>
          <w:kern w:val="0"/>
          <w:sz w:val="18"/>
          <w:szCs w:val="18"/>
          <w:shd w:val="clear" w:fill="FFFFFE"/>
          <w:lang w:val="en-US" w:eastAsia="zh-CN" w:bidi="ar"/>
        </w:rPr>
        <w:t>"</w:t>
      </w:r>
      <w:r>
        <w:rPr>
          <w:rFonts w:hint="eastAsia" w:ascii="Consolas" w:hAnsi="Consolas" w:eastAsia="Consolas" w:cs="Consolas"/>
          <w:b w:val="0"/>
          <w:bCs w:val="0"/>
          <w:color w:val="0451A5"/>
          <w:kern w:val="0"/>
          <w:sz w:val="18"/>
          <w:szCs w:val="18"/>
          <w:shd w:val="clear" w:fill="FFFFFE"/>
          <w:lang w:val="en-US" w:eastAsia="zh-CN" w:bidi="ar"/>
        </w:rPr>
        <w:t>通讯模块号</w:t>
      </w:r>
      <w:r>
        <w:rPr>
          <w:rFonts w:hint="default" w:ascii="Consolas" w:hAnsi="Consolas" w:eastAsia="Consolas" w:cs="Consolas"/>
          <w:b w:val="0"/>
          <w:bCs w:val="0"/>
          <w:color w:val="0451A5"/>
          <w:kern w:val="0"/>
          <w:sz w:val="18"/>
          <w:szCs w:val="18"/>
          <w:shd w:val="clear" w:fill="FFFFFE"/>
          <w:lang w:val="en-US" w:eastAsia="zh-CN" w:bidi="ar"/>
        </w:rPr>
        <w:t>"</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"userCode"</w:t>
      </w: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0451A5"/>
          <w:kern w:val="0"/>
          <w:sz w:val="18"/>
          <w:szCs w:val="18"/>
          <w:shd w:val="clear" w:fill="FFFFFE"/>
          <w:lang w:val="en-US" w:eastAsia="zh-CN" w:bidi="ar"/>
        </w:rPr>
        <w:t>"</w:t>
      </w:r>
      <w:r>
        <w:rPr>
          <w:rFonts w:hint="eastAsia" w:ascii="Consolas" w:hAnsi="Consolas" w:eastAsia="Consolas" w:cs="Consolas"/>
          <w:b w:val="0"/>
          <w:bCs w:val="0"/>
          <w:color w:val="0451A5"/>
          <w:kern w:val="0"/>
          <w:sz w:val="18"/>
          <w:szCs w:val="18"/>
          <w:shd w:val="clear" w:fill="FFFFFE"/>
          <w:lang w:val="en-US" w:eastAsia="zh-CN" w:bidi="ar"/>
        </w:rPr>
        <w:t>用户号</w:t>
      </w:r>
      <w:r>
        <w:rPr>
          <w:rFonts w:hint="default" w:ascii="Consolas" w:hAnsi="Consolas" w:eastAsia="Consolas" w:cs="Consolas"/>
          <w:b w:val="0"/>
          <w:bCs w:val="0"/>
          <w:color w:val="0451A5"/>
          <w:kern w:val="0"/>
          <w:sz w:val="18"/>
          <w:szCs w:val="18"/>
          <w:shd w:val="clear" w:fill="FFFFFE"/>
          <w:lang w:val="en-US" w:eastAsia="zh-CN" w:bidi="ar"/>
        </w:rPr>
        <w:t>"</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"name"</w:t>
      </w: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0451A5"/>
          <w:kern w:val="0"/>
          <w:sz w:val="18"/>
          <w:szCs w:val="18"/>
          <w:shd w:val="clear" w:fill="FFFFFE"/>
          <w:lang w:val="en-US" w:eastAsia="zh-CN" w:bidi="ar"/>
        </w:rPr>
        <w:t>"</w:t>
      </w:r>
      <w:r>
        <w:rPr>
          <w:rFonts w:hint="eastAsia" w:ascii="Consolas" w:hAnsi="Consolas" w:eastAsia="Consolas" w:cs="Consolas"/>
          <w:b w:val="0"/>
          <w:bCs w:val="0"/>
          <w:color w:val="0451A5"/>
          <w:kern w:val="0"/>
          <w:sz w:val="18"/>
          <w:szCs w:val="18"/>
          <w:shd w:val="clear" w:fill="FFFFFE"/>
          <w:lang w:val="en-US" w:eastAsia="zh-CN" w:bidi="ar"/>
        </w:rPr>
        <w:t>用户名称</w:t>
      </w:r>
      <w:r>
        <w:rPr>
          <w:rFonts w:hint="default" w:ascii="Consolas" w:hAnsi="Consolas" w:eastAsia="Consolas" w:cs="Consolas"/>
          <w:b w:val="0"/>
          <w:bCs w:val="0"/>
          <w:color w:val="0451A5"/>
          <w:kern w:val="0"/>
          <w:sz w:val="18"/>
          <w:szCs w:val="18"/>
          <w:shd w:val="clear" w:fill="FFFFFE"/>
          <w:lang w:val="en-US" w:eastAsia="zh-CN" w:bidi="ar"/>
        </w:rPr>
        <w:t>"</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"area"</w:t>
      </w:r>
      <w:r>
        <w:rPr>
          <w:rFonts w:hint="default" w:ascii="Consolas" w:hAnsi="Consolas" w:eastAsia="Consolas" w:cs="Consolas"/>
          <w:b w:val="0"/>
          <w:bCs w:val="0"/>
          <w:color w:val="000000"/>
          <w:kern w:val="0"/>
          <w:sz w:val="18"/>
          <w:szCs w:val="18"/>
          <w:shd w:val="clear" w:fill="FFFFFE"/>
          <w:lang w:val="en-US" w:eastAsia="zh-CN" w:bidi="ar"/>
        </w:rPr>
        <w:t>: </w:t>
      </w:r>
      <w:r>
        <w:rPr>
          <w:rFonts w:hint="eastAsia" w:ascii="Consolas" w:hAnsi="Consolas" w:eastAsia="Consolas" w:cs="Consolas"/>
          <w:b/>
          <w:bCs/>
          <w:color w:val="0451A5"/>
          <w:kern w:val="0"/>
          <w:sz w:val="18"/>
          <w:szCs w:val="18"/>
          <w:shd w:val="clear" w:fill="FFFFFE"/>
          <w:lang w:val="en-US" w:eastAsia="zh-CN" w:bidi="ar"/>
        </w:rPr>
        <w:t>区域</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"position"</w:t>
      </w:r>
      <w:r>
        <w:rPr>
          <w:rFonts w:hint="default" w:ascii="Consolas" w:hAnsi="Consolas" w:eastAsia="Consolas" w:cs="Consolas"/>
          <w:b w:val="0"/>
          <w:bCs w:val="0"/>
          <w:color w:val="000000"/>
          <w:kern w:val="0"/>
          <w:sz w:val="18"/>
          <w:szCs w:val="18"/>
          <w:shd w:val="clear" w:fill="FFFFFE"/>
          <w:lang w:val="en-US" w:eastAsia="zh-CN" w:bidi="ar"/>
        </w:rPr>
        <w:t>: </w:t>
      </w:r>
      <w:r>
        <w:rPr>
          <w:rFonts w:hint="eastAsia" w:ascii="Consolas" w:hAnsi="Consolas" w:eastAsia="Consolas" w:cs="Consolas"/>
          <w:b/>
          <w:bCs/>
          <w:color w:val="0451A5"/>
          <w:kern w:val="0"/>
          <w:sz w:val="18"/>
          <w:szCs w:val="18"/>
          <w:shd w:val="clear" w:fill="FFFFFE"/>
          <w:lang w:val="en-US" w:eastAsia="zh-CN" w:bidi="ar"/>
        </w:rPr>
        <w:t>经纬度</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"meterType"</w:t>
      </w: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0451A5"/>
          <w:kern w:val="0"/>
          <w:sz w:val="18"/>
          <w:szCs w:val="18"/>
          <w:shd w:val="clear" w:fill="FFFFFE"/>
          <w:lang w:val="en-US" w:eastAsia="zh-CN" w:bidi="ar"/>
        </w:rPr>
        <w:t>"</w:t>
      </w:r>
      <w:r>
        <w:rPr>
          <w:rFonts w:hint="eastAsia" w:ascii="Consolas" w:hAnsi="Consolas" w:eastAsia="Consolas" w:cs="Consolas"/>
          <w:b w:val="0"/>
          <w:bCs w:val="0"/>
          <w:color w:val="0451A5"/>
          <w:kern w:val="0"/>
          <w:sz w:val="18"/>
          <w:szCs w:val="18"/>
          <w:shd w:val="clear" w:fill="FFFFFE"/>
          <w:lang w:val="en-US" w:eastAsia="zh-CN" w:bidi="ar"/>
        </w:rPr>
        <w:t>水表类型</w:t>
      </w:r>
      <w:r>
        <w:rPr>
          <w:rFonts w:hint="default" w:ascii="Consolas" w:hAnsi="Consolas" w:eastAsia="Consolas" w:cs="Consolas"/>
          <w:b w:val="0"/>
          <w:bCs w:val="0"/>
          <w:color w:val="0451A5"/>
          <w:kern w:val="0"/>
          <w:sz w:val="18"/>
          <w:szCs w:val="18"/>
          <w:shd w:val="clear" w:fill="FFFFFE"/>
          <w:lang w:val="en-US" w:eastAsia="zh-CN" w:bidi="ar"/>
        </w:rPr>
        <w:t>"</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"installAddr"</w:t>
      </w: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0451A5"/>
          <w:kern w:val="0"/>
          <w:sz w:val="18"/>
          <w:szCs w:val="18"/>
          <w:shd w:val="clear" w:fill="FFFFFE"/>
          <w:lang w:val="en-US" w:eastAsia="zh-CN" w:bidi="ar"/>
        </w:rPr>
        <w:t>"</w:t>
      </w:r>
      <w:r>
        <w:rPr>
          <w:rFonts w:hint="eastAsia" w:ascii="Consolas" w:hAnsi="Consolas" w:eastAsia="Consolas" w:cs="Consolas"/>
          <w:b w:val="0"/>
          <w:bCs w:val="0"/>
          <w:color w:val="0451A5"/>
          <w:kern w:val="0"/>
          <w:sz w:val="18"/>
          <w:szCs w:val="18"/>
          <w:shd w:val="clear" w:fill="FFFFFE"/>
          <w:lang w:val="en-US" w:eastAsia="zh-CN" w:bidi="ar"/>
        </w:rPr>
        <w:t>安装地点</w:t>
      </w:r>
      <w:r>
        <w:rPr>
          <w:rFonts w:hint="default" w:ascii="Consolas" w:hAnsi="Consolas" w:eastAsia="Consolas" w:cs="Consolas"/>
          <w:b w:val="0"/>
          <w:bCs w:val="0"/>
          <w:color w:val="0451A5"/>
          <w:kern w:val="0"/>
          <w:sz w:val="18"/>
          <w:szCs w:val="18"/>
          <w:shd w:val="clear" w:fill="FFFFFE"/>
          <w:lang w:val="en-US" w:eastAsia="zh-CN" w:bidi="ar"/>
        </w:rPr>
        <w:t>"</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"installPosition"</w:t>
      </w: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0451A5"/>
          <w:kern w:val="0"/>
          <w:sz w:val="18"/>
          <w:szCs w:val="18"/>
          <w:shd w:val="clear" w:fill="FFFFFE"/>
          <w:lang w:val="en-US" w:eastAsia="zh-CN" w:bidi="ar"/>
        </w:rPr>
        <w:t>"</w:t>
      </w:r>
      <w:r>
        <w:rPr>
          <w:rFonts w:hint="eastAsia" w:ascii="Consolas" w:hAnsi="Consolas" w:eastAsia="Consolas" w:cs="Consolas"/>
          <w:b w:val="0"/>
          <w:bCs w:val="0"/>
          <w:color w:val="0451A5"/>
          <w:kern w:val="0"/>
          <w:sz w:val="18"/>
          <w:szCs w:val="18"/>
          <w:shd w:val="clear" w:fill="FFFFFE"/>
          <w:lang w:val="en-US" w:eastAsia="zh-CN" w:bidi="ar"/>
        </w:rPr>
        <w:t>安装位置</w:t>
      </w:r>
      <w:r>
        <w:rPr>
          <w:rFonts w:hint="default" w:ascii="Consolas" w:hAnsi="Consolas" w:eastAsia="Consolas" w:cs="Consolas"/>
          <w:b w:val="0"/>
          <w:bCs w:val="0"/>
          <w:color w:val="0451A5"/>
          <w:kern w:val="0"/>
          <w:sz w:val="18"/>
          <w:szCs w:val="18"/>
          <w:shd w:val="clear" w:fill="FFFFFE"/>
          <w:lang w:val="en-US" w:eastAsia="zh-CN" w:bidi="ar"/>
        </w:rPr>
        <w:t>"</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"installTime"</w:t>
      </w: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0451A5"/>
          <w:kern w:val="0"/>
          <w:sz w:val="18"/>
          <w:szCs w:val="18"/>
          <w:shd w:val="clear" w:fill="FFFFFE"/>
          <w:lang w:val="en-US" w:eastAsia="zh-CN" w:bidi="ar"/>
        </w:rPr>
        <w:t>"</w:t>
      </w:r>
      <w:r>
        <w:rPr>
          <w:rFonts w:hint="eastAsia" w:ascii="Consolas" w:hAnsi="Consolas" w:eastAsia="Consolas" w:cs="Consolas"/>
          <w:b w:val="0"/>
          <w:bCs w:val="0"/>
          <w:color w:val="0451A5"/>
          <w:kern w:val="0"/>
          <w:sz w:val="18"/>
          <w:szCs w:val="18"/>
          <w:shd w:val="clear" w:fill="FFFFFE"/>
          <w:lang w:val="en-US" w:eastAsia="zh-CN" w:bidi="ar"/>
        </w:rPr>
        <w:t>安装时间</w:t>
      </w:r>
      <w:r>
        <w:rPr>
          <w:rFonts w:hint="default" w:ascii="Consolas" w:hAnsi="Consolas" w:eastAsia="Consolas" w:cs="Consolas"/>
          <w:b w:val="0"/>
          <w:bCs w:val="0"/>
          <w:color w:val="0451A5"/>
          <w:kern w:val="0"/>
          <w:sz w:val="18"/>
          <w:szCs w:val="18"/>
          <w:shd w:val="clear" w:fill="FFFFFE"/>
          <w:lang w:val="en-US" w:eastAsia="zh-CN" w:bidi="ar"/>
        </w:rPr>
        <w:t>"</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"installMan"</w:t>
      </w:r>
      <w:r>
        <w:rPr>
          <w:rFonts w:hint="default" w:ascii="Consolas" w:hAnsi="Consolas" w:eastAsia="Consolas" w:cs="Consolas"/>
          <w:b w:val="0"/>
          <w:bCs w:val="0"/>
          <w:color w:val="000000"/>
          <w:kern w:val="0"/>
          <w:sz w:val="18"/>
          <w:szCs w:val="18"/>
          <w:shd w:val="clear" w:fill="FFFFFE"/>
          <w:lang w:val="en-US" w:eastAsia="zh-CN" w:bidi="ar"/>
        </w:rPr>
        <w:t>: </w:t>
      </w:r>
      <w:r>
        <w:rPr>
          <w:rFonts w:hint="eastAsia" w:ascii="Consolas" w:hAnsi="Consolas" w:eastAsia="Consolas" w:cs="Consolas"/>
          <w:b/>
          <w:bCs/>
          <w:color w:val="0451A5"/>
          <w:kern w:val="0"/>
          <w:sz w:val="18"/>
          <w:szCs w:val="18"/>
          <w:shd w:val="clear" w:fill="FFFFFE"/>
          <w:lang w:val="en-US" w:eastAsia="zh-CN" w:bidi="ar"/>
        </w:rPr>
        <w:t>安装人员</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"meterReader"</w:t>
      </w: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0451A5"/>
          <w:kern w:val="0"/>
          <w:sz w:val="18"/>
          <w:szCs w:val="18"/>
          <w:shd w:val="clear" w:fill="FFFFFE"/>
          <w:lang w:val="en-US" w:eastAsia="zh-CN" w:bidi="ar"/>
        </w:rPr>
        <w:t>"</w:t>
      </w:r>
      <w:r>
        <w:rPr>
          <w:rFonts w:hint="eastAsia" w:ascii="Consolas" w:hAnsi="Consolas" w:eastAsia="Consolas" w:cs="Consolas"/>
          <w:b w:val="0"/>
          <w:bCs w:val="0"/>
          <w:color w:val="0451A5"/>
          <w:kern w:val="0"/>
          <w:sz w:val="18"/>
          <w:szCs w:val="18"/>
          <w:shd w:val="clear" w:fill="FFFFFE"/>
          <w:lang w:val="en-US" w:eastAsia="zh-CN" w:bidi="ar"/>
        </w:rPr>
        <w:t>抄表员</w:t>
      </w:r>
      <w:r>
        <w:rPr>
          <w:rFonts w:hint="default" w:ascii="Consolas" w:hAnsi="Consolas" w:eastAsia="Consolas" w:cs="Consolas"/>
          <w:b w:val="0"/>
          <w:bCs w:val="0"/>
          <w:color w:val="0451A5"/>
          <w:kern w:val="0"/>
          <w:sz w:val="18"/>
          <w:szCs w:val="18"/>
          <w:shd w:val="clear" w:fill="FFFFFE"/>
          <w:lang w:val="en-US" w:eastAsia="zh-CN" w:bidi="ar"/>
        </w:rPr>
        <w:t>"</w:t>
      </w:r>
      <w:r>
        <w:rPr>
          <w:rFonts w:hint="default" w:ascii="Consolas" w:hAnsi="Consolas" w:eastAsia="Consolas" w:cs="Consolas"/>
          <w:b w:val="0"/>
          <w:bCs w:val="0"/>
          <w:color w:val="000000"/>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A31515"/>
          <w:kern w:val="0"/>
          <w:sz w:val="18"/>
          <w:szCs w:val="18"/>
          <w:shd w:val="clear" w:fill="FFFFFE"/>
          <w:lang w:val="en-US" w:eastAsia="zh-CN" w:bidi="ar"/>
        </w:rPr>
        <w:t>"formCode"</w:t>
      </w:r>
      <w:r>
        <w:rPr>
          <w:rFonts w:hint="default" w:ascii="Consolas" w:hAnsi="Consolas" w:eastAsia="Consolas" w:cs="Consolas"/>
          <w:b w:val="0"/>
          <w:bCs w:val="0"/>
          <w:color w:val="000000"/>
          <w:kern w:val="0"/>
          <w:sz w:val="18"/>
          <w:szCs w:val="18"/>
          <w:shd w:val="clear" w:fill="FFFFFE"/>
          <w:lang w:val="en-US" w:eastAsia="zh-CN" w:bidi="ar"/>
        </w:rPr>
        <w:t>: </w:t>
      </w:r>
      <w:r>
        <w:rPr>
          <w:rFonts w:hint="default" w:ascii="Consolas" w:hAnsi="Consolas" w:eastAsia="Consolas" w:cs="Consolas"/>
          <w:b w:val="0"/>
          <w:bCs w:val="0"/>
          <w:color w:val="0451A5"/>
          <w:kern w:val="0"/>
          <w:sz w:val="18"/>
          <w:szCs w:val="18"/>
          <w:shd w:val="clear" w:fill="FFFFFE"/>
          <w:lang w:val="en-US" w:eastAsia="zh-CN" w:bidi="ar"/>
        </w:rPr>
        <w:t>"</w:t>
      </w:r>
      <w:r>
        <w:rPr>
          <w:rFonts w:hint="eastAsia" w:ascii="Consolas" w:hAnsi="Consolas" w:eastAsia="Consolas" w:cs="Consolas"/>
          <w:b w:val="0"/>
          <w:bCs w:val="0"/>
          <w:color w:val="0451A5"/>
          <w:kern w:val="0"/>
          <w:sz w:val="18"/>
          <w:szCs w:val="18"/>
          <w:shd w:val="clear" w:fill="FFFFFE"/>
          <w:lang w:val="en-US" w:eastAsia="zh-CN" w:bidi="ar"/>
        </w:rPr>
        <w:t>表册号</w:t>
      </w:r>
      <w:r>
        <w:rPr>
          <w:rFonts w:hint="default" w:ascii="Consolas" w:hAnsi="Consolas" w:eastAsia="Consolas" w:cs="Consolas"/>
          <w:b w:val="0"/>
          <w:bCs w:val="0"/>
          <w:color w:val="0451A5"/>
          <w:kern w:val="0"/>
          <w:sz w:val="18"/>
          <w:szCs w:val="18"/>
          <w:shd w:val="clear" w:fill="FFFFFE"/>
          <w:lang w:val="en-US" w:eastAsia="zh-CN" w:bidi="ar"/>
        </w:rPr>
        <w:t>"</w:t>
      </w:r>
    </w:p>
    <w:p>
      <w:pPr>
        <w:keepNext w:val="0"/>
        <w:keepLines w:val="0"/>
        <w:widowControl/>
        <w:suppressLineNumbers w:val="0"/>
        <w:shd w:val="clear" w:fill="FFFFFE"/>
        <w:spacing w:line="270" w:lineRule="atLeast"/>
        <w:jc w:val="left"/>
        <w:rPr>
          <w:rFonts w:hint="default" w:ascii="Consolas" w:hAnsi="Consolas" w:eastAsia="Consolas" w:cs="Consolas"/>
          <w:b w:val="0"/>
          <w:bCs w:val="0"/>
          <w:color w:val="000000"/>
          <w:sz w:val="18"/>
          <w:szCs w:val="18"/>
        </w:rPr>
      </w:pPr>
      <w:r>
        <w:rPr>
          <w:rFonts w:hint="default" w:ascii="Consolas" w:hAnsi="Consolas" w:eastAsia="Consolas" w:cs="Consolas"/>
          <w:b w:val="0"/>
          <w:bCs w:val="0"/>
          <w:color w:val="000000"/>
          <w:kern w:val="0"/>
          <w:sz w:val="18"/>
          <w:szCs w:val="18"/>
          <w:shd w:val="clear" w:fill="FFFFFE"/>
          <w:lang w:val="en-US" w:eastAsia="zh-CN" w:bidi="ar"/>
        </w:rPr>
        <w:t>    },</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A31515"/>
          <w:kern w:val="0"/>
          <w:sz w:val="18"/>
          <w:szCs w:val="18"/>
          <w:shd w:val="clear" w:color="auto" w:fill="FFFFFE"/>
          <w:lang w:bidi="ar"/>
        </w:rPr>
        <w:t>"uptime"</w:t>
      </w: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098658"/>
          <w:kern w:val="0"/>
          <w:sz w:val="18"/>
          <w:szCs w:val="18"/>
          <w:shd w:val="clear" w:color="auto" w:fill="FFFFFE"/>
          <w:lang w:bidi="ar"/>
        </w:rPr>
        <w:t>1637627700039</w:t>
      </w: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5F8FBF"/>
          <w:kern w:val="0"/>
          <w:sz w:val="18"/>
          <w:szCs w:val="18"/>
          <w:shd w:val="clear" w:color="auto" w:fill="FFFFFE"/>
          <w:lang w:bidi="ar"/>
        </w:rPr>
        <w:t>//发送时间</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w:t>
      </w:r>
    </w:p>
    <w:p/>
    <w:p>
      <w:r>
        <w:rPr>
          <w:rFonts w:hint="eastAsia"/>
        </w:rPr>
        <w:t>返回结果：</w:t>
      </w:r>
    </w:p>
    <w:p>
      <w:r>
        <w:rPr>
          <w:rFonts w:hint="eastAsia"/>
        </w:rPr>
        <w:t>返回成功修改的用户数，失败列表（水表用户号）</w:t>
      </w:r>
    </w:p>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A31515"/>
          <w:kern w:val="0"/>
          <w:sz w:val="18"/>
          <w:szCs w:val="18"/>
          <w:shd w:val="clear" w:color="auto" w:fill="FFFFFE"/>
          <w:lang w:bidi="ar"/>
        </w:rPr>
        <w:t>"</w:t>
      </w:r>
      <w:r>
        <w:rPr>
          <w:rFonts w:hint="eastAsia" w:ascii="Consolas" w:hAnsi="Consolas" w:eastAsia="Consolas" w:cs="Consolas"/>
          <w:color w:val="A31515"/>
          <w:kern w:val="0"/>
          <w:sz w:val="18"/>
          <w:szCs w:val="18"/>
          <w:shd w:val="clear" w:color="auto" w:fill="FFFFFE"/>
          <w:lang w:bidi="ar"/>
        </w:rPr>
        <w:t>success</w:t>
      </w:r>
      <w:r>
        <w:rPr>
          <w:rFonts w:ascii="Consolas" w:hAnsi="Consolas" w:eastAsia="Consolas" w:cs="Consolas"/>
          <w:color w:val="A31515"/>
          <w:kern w:val="0"/>
          <w:sz w:val="18"/>
          <w:szCs w:val="18"/>
          <w:shd w:val="clear" w:color="auto" w:fill="FFFFFE"/>
          <w:lang w:bidi="ar"/>
        </w:rPr>
        <w:t>"</w:t>
      </w: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0451A5"/>
          <w:kern w:val="0"/>
          <w:sz w:val="18"/>
          <w:szCs w:val="18"/>
          <w:shd w:val="clear" w:color="auto" w:fill="FFFFFE"/>
          <w:lang w:bidi="ar"/>
        </w:rPr>
        <w:t>"</w:t>
      </w:r>
      <w:r>
        <w:rPr>
          <w:rFonts w:hint="eastAsia" w:ascii="Consolas" w:hAnsi="Consolas" w:eastAsia="Consolas" w:cs="Consolas"/>
          <w:color w:val="0451A5"/>
          <w:kern w:val="0"/>
          <w:sz w:val="18"/>
          <w:szCs w:val="18"/>
          <w:shd w:val="clear" w:color="auto" w:fill="FFFFFE"/>
          <w:lang w:bidi="ar"/>
        </w:rPr>
        <w:t>95</w:t>
      </w:r>
      <w:r>
        <w:rPr>
          <w:rFonts w:ascii="Consolas" w:hAnsi="Consolas" w:eastAsia="Consolas" w:cs="Consolas"/>
          <w:color w:val="0451A5"/>
          <w:kern w:val="0"/>
          <w:sz w:val="18"/>
          <w:szCs w:val="18"/>
          <w:shd w:val="clear" w:color="auto" w:fill="FFFFFE"/>
          <w:lang w:bidi="ar"/>
        </w:rPr>
        <w:t>"</w:t>
      </w:r>
      <w:r>
        <w:rPr>
          <w:rFonts w:ascii="Consolas" w:hAnsi="Consolas" w:eastAsia="Consolas" w:cs="Consolas"/>
          <w:color w:val="000000"/>
          <w:kern w:val="0"/>
          <w:sz w:val="18"/>
          <w:szCs w:val="18"/>
          <w:shd w:val="clear" w:color="auto" w:fill="FFFFFE"/>
          <w:lang w:bidi="ar"/>
        </w:rPr>
        <w:t>,</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A31515"/>
          <w:kern w:val="0"/>
          <w:sz w:val="18"/>
          <w:szCs w:val="18"/>
          <w:shd w:val="clear" w:color="auto" w:fill="FFFFFE"/>
          <w:lang w:bidi="ar"/>
        </w:rPr>
        <w:t>"</w:t>
      </w:r>
      <w:r>
        <w:rPr>
          <w:rFonts w:hint="eastAsia" w:ascii="Consolas" w:hAnsi="Consolas" w:eastAsia="Consolas" w:cs="Consolas"/>
          <w:color w:val="A31515"/>
          <w:kern w:val="0"/>
          <w:sz w:val="18"/>
          <w:szCs w:val="18"/>
          <w:shd w:val="clear" w:color="auto" w:fill="FFFFFE"/>
          <w:lang w:bidi="ar"/>
        </w:rPr>
        <w:t>appId</w:t>
      </w:r>
      <w:r>
        <w:rPr>
          <w:rFonts w:ascii="Consolas" w:hAnsi="Consolas" w:eastAsia="Consolas" w:cs="Consolas"/>
          <w:color w:val="A31515"/>
          <w:kern w:val="0"/>
          <w:sz w:val="18"/>
          <w:szCs w:val="18"/>
          <w:shd w:val="clear" w:color="auto" w:fill="FFFFFE"/>
          <w:lang w:bidi="ar"/>
        </w:rPr>
        <w:t>"</w:t>
      </w: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0451A5"/>
          <w:kern w:val="0"/>
          <w:sz w:val="18"/>
          <w:szCs w:val="18"/>
          <w:shd w:val="clear" w:color="auto" w:fill="FFFFFE"/>
          <w:lang w:bidi="ar"/>
        </w:rPr>
        <w:t>"</w:t>
      </w:r>
      <w:r>
        <w:rPr>
          <w:rFonts w:hint="eastAsia" w:ascii="Consolas" w:hAnsi="Consolas" w:eastAsia="Consolas" w:cs="Consolas"/>
          <w:color w:val="0451A5"/>
          <w:kern w:val="0"/>
          <w:sz w:val="18"/>
          <w:szCs w:val="18"/>
          <w:shd w:val="clear" w:color="auto" w:fill="FFFFFE"/>
          <w:lang w:bidi="ar"/>
        </w:rPr>
        <w:t>营收系统的APPID</w:t>
      </w:r>
      <w:r>
        <w:rPr>
          <w:rFonts w:ascii="Consolas" w:hAnsi="Consolas" w:eastAsia="Consolas" w:cs="Consolas"/>
          <w:color w:val="0451A5"/>
          <w:kern w:val="0"/>
          <w:sz w:val="18"/>
          <w:szCs w:val="18"/>
          <w:shd w:val="clear" w:color="auto" w:fill="FFFFFE"/>
          <w:lang w:bidi="ar"/>
        </w:rPr>
        <w:t>"</w:t>
      </w:r>
      <w:r>
        <w:rPr>
          <w:rFonts w:ascii="Consolas" w:hAnsi="Consolas" w:eastAsia="Consolas" w:cs="Consolas"/>
          <w:color w:val="000000"/>
          <w:kern w:val="0"/>
          <w:sz w:val="18"/>
          <w:szCs w:val="18"/>
          <w:shd w:val="clear" w:color="auto" w:fill="FFFFFE"/>
          <w:lang w:bidi="ar"/>
        </w:rPr>
        <w:t>,</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A31515"/>
          <w:kern w:val="0"/>
          <w:sz w:val="18"/>
          <w:szCs w:val="18"/>
          <w:shd w:val="clear" w:color="auto" w:fill="FFFFFE"/>
          <w:lang w:bidi="ar"/>
        </w:rPr>
        <w:t>"datas"</w:t>
      </w:r>
      <w:r>
        <w:rPr>
          <w:rFonts w:ascii="Consolas" w:hAnsi="Consolas" w:eastAsia="Consolas" w:cs="Consolas"/>
          <w:color w:val="000000"/>
          <w:kern w:val="0"/>
          <w:sz w:val="18"/>
          <w:szCs w:val="18"/>
          <w:shd w:val="clear" w:color="auto" w:fill="FFFFFE"/>
          <w:lang w:bidi="ar"/>
        </w:rPr>
        <w:t>: [</w:t>
      </w:r>
    </w:p>
    <w:p>
      <w:pPr>
        <w:widowControl/>
        <w:shd w:val="clear" w:color="auto" w:fill="FFFFFE"/>
        <w:spacing w:line="270" w:lineRule="atLeast"/>
        <w:ind w:left="420" w:firstLine="420"/>
        <w:jc w:val="left"/>
        <w:rPr>
          <w:rFonts w:hint="eastAsia" w:ascii="Consolas" w:hAnsi="Consolas" w:cs="Consolas"/>
          <w:color w:val="000000"/>
          <w:kern w:val="0"/>
          <w:sz w:val="18"/>
          <w:szCs w:val="18"/>
          <w:shd w:val="clear" w:color="auto" w:fill="FFFFFE"/>
          <w:lang w:val="en-US" w:eastAsia="zh-CN" w:bidi="ar"/>
        </w:rPr>
      </w:pPr>
      <w:r>
        <w:rPr>
          <w:rFonts w:hint="eastAsia" w:ascii="Consolas" w:hAnsi="Consolas" w:cs="Consolas"/>
          <w:color w:val="000000"/>
          <w:kern w:val="0"/>
          <w:sz w:val="18"/>
          <w:szCs w:val="18"/>
          <w:shd w:val="clear" w:color="auto" w:fill="FFFFFE"/>
          <w:lang w:val="en-US" w:eastAsia="zh-CN" w:bidi="ar"/>
        </w:rPr>
        <w:t>{</w:t>
      </w:r>
    </w:p>
    <w:p>
      <w:pPr>
        <w:widowControl/>
        <w:shd w:val="clear" w:color="auto" w:fill="FFFFFE"/>
        <w:spacing w:line="270" w:lineRule="atLeast"/>
        <w:ind w:left="840" w:leftChars="0" w:firstLine="420" w:firstLineChars="0"/>
        <w:jc w:val="left"/>
        <w:rPr>
          <w:rFonts w:hint="eastAsia" w:ascii="Consolas" w:hAnsi="Consolas" w:cs="Consolas"/>
          <w:color w:val="0451A5"/>
          <w:kern w:val="0"/>
          <w:sz w:val="18"/>
          <w:szCs w:val="18"/>
          <w:shd w:val="clear" w:color="auto" w:fill="FFFFFE"/>
          <w:lang w:eastAsia="zh-CN" w:bidi="ar"/>
        </w:rPr>
      </w:pPr>
      <w:r>
        <w:rPr>
          <w:rFonts w:ascii="Consolas" w:hAnsi="Consolas" w:eastAsia="Consolas" w:cs="Consolas"/>
          <w:color w:val="A31515"/>
          <w:kern w:val="0"/>
          <w:sz w:val="18"/>
          <w:szCs w:val="18"/>
          <w:shd w:val="clear" w:color="auto" w:fill="FFFFFE"/>
          <w:lang w:bidi="ar"/>
        </w:rPr>
        <w:t>"</w:t>
      </w:r>
      <w:r>
        <w:rPr>
          <w:rFonts w:hint="eastAsia" w:ascii="Consolas" w:hAnsi="Consolas" w:cs="Consolas"/>
          <w:color w:val="A31515"/>
          <w:kern w:val="0"/>
          <w:sz w:val="18"/>
          <w:szCs w:val="18"/>
          <w:shd w:val="clear" w:color="auto" w:fill="FFFFFE"/>
          <w:lang w:val="en-US" w:eastAsia="zh-CN" w:bidi="ar"/>
        </w:rPr>
        <w:t>userCode</w:t>
      </w:r>
      <w:r>
        <w:rPr>
          <w:rFonts w:ascii="Consolas" w:hAnsi="Consolas" w:eastAsia="Consolas" w:cs="Consolas"/>
          <w:color w:val="A31515"/>
          <w:kern w:val="0"/>
          <w:sz w:val="18"/>
          <w:szCs w:val="18"/>
          <w:shd w:val="clear" w:color="auto" w:fill="FFFFFE"/>
          <w:lang w:bidi="ar"/>
        </w:rPr>
        <w:t>"</w:t>
      </w: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0451A5"/>
          <w:kern w:val="0"/>
          <w:sz w:val="18"/>
          <w:szCs w:val="18"/>
          <w:shd w:val="clear" w:color="auto" w:fill="FFFFFE"/>
          <w:lang w:bidi="ar"/>
        </w:rPr>
        <w:t>"</w:t>
      </w:r>
      <w:r>
        <w:rPr>
          <w:rFonts w:hint="eastAsia" w:ascii="Consolas" w:hAnsi="Consolas" w:eastAsia="Consolas" w:cs="Consolas"/>
          <w:color w:val="0451A5"/>
          <w:kern w:val="0"/>
          <w:sz w:val="18"/>
          <w:szCs w:val="18"/>
          <w:shd w:val="clear" w:color="auto" w:fill="FFFFFE"/>
          <w:lang w:bidi="ar"/>
        </w:rPr>
        <w:t>42800000001</w:t>
      </w:r>
      <w:r>
        <w:rPr>
          <w:rFonts w:ascii="Consolas" w:hAnsi="Consolas" w:eastAsia="Consolas" w:cs="Consolas"/>
          <w:color w:val="0451A5"/>
          <w:kern w:val="0"/>
          <w:sz w:val="18"/>
          <w:szCs w:val="18"/>
          <w:shd w:val="clear" w:color="auto" w:fill="FFFFFE"/>
          <w:lang w:bidi="ar"/>
        </w:rPr>
        <w:t>"</w:t>
      </w:r>
      <w:r>
        <w:rPr>
          <w:rFonts w:hint="eastAsia" w:ascii="Consolas" w:hAnsi="Consolas" w:cs="Consolas"/>
          <w:color w:val="0451A5"/>
          <w:kern w:val="0"/>
          <w:sz w:val="18"/>
          <w:szCs w:val="18"/>
          <w:shd w:val="clear" w:color="auto" w:fill="FFFFFE"/>
          <w:lang w:eastAsia="zh-CN" w:bidi="ar"/>
        </w:rPr>
        <w:t>，</w:t>
      </w:r>
    </w:p>
    <w:p>
      <w:pPr>
        <w:widowControl/>
        <w:shd w:val="clear" w:color="auto" w:fill="FFFFFE"/>
        <w:spacing w:line="270" w:lineRule="atLeast"/>
        <w:ind w:left="840" w:leftChars="0" w:firstLine="420"/>
        <w:jc w:val="left"/>
        <w:rPr>
          <w:rFonts w:hint="eastAsia" w:ascii="Consolas" w:hAnsi="Consolas" w:cs="Consolas"/>
          <w:color w:val="000000"/>
          <w:kern w:val="0"/>
          <w:sz w:val="18"/>
          <w:szCs w:val="18"/>
          <w:shd w:val="clear" w:color="auto" w:fill="FFFFFE"/>
          <w:lang w:val="en-US" w:eastAsia="zh-CN" w:bidi="ar"/>
        </w:rPr>
      </w:pPr>
      <w:r>
        <w:rPr>
          <w:rFonts w:ascii="Consolas" w:hAnsi="Consolas" w:eastAsia="Consolas" w:cs="Consolas"/>
          <w:color w:val="A31515"/>
          <w:kern w:val="0"/>
          <w:sz w:val="18"/>
          <w:szCs w:val="18"/>
          <w:shd w:val="clear" w:color="auto" w:fill="FFFFFE"/>
          <w:lang w:bidi="ar"/>
        </w:rPr>
        <w:t>"</w:t>
      </w:r>
      <w:r>
        <w:rPr>
          <w:rFonts w:hint="eastAsia" w:ascii="Consolas" w:hAnsi="Consolas" w:cs="Consolas"/>
          <w:color w:val="A31515"/>
          <w:kern w:val="0"/>
          <w:sz w:val="18"/>
          <w:szCs w:val="18"/>
          <w:shd w:val="clear" w:color="auto" w:fill="FFFFFE"/>
          <w:lang w:val="en-US" w:eastAsia="zh-CN" w:bidi="ar"/>
        </w:rPr>
        <w:t>errMsg</w:t>
      </w:r>
      <w:r>
        <w:rPr>
          <w:rFonts w:ascii="Consolas" w:hAnsi="Consolas" w:eastAsia="Consolas" w:cs="Consolas"/>
          <w:color w:val="A31515"/>
          <w:kern w:val="0"/>
          <w:sz w:val="18"/>
          <w:szCs w:val="18"/>
          <w:shd w:val="clear" w:color="auto" w:fill="FFFFFE"/>
          <w:lang w:bidi="ar"/>
        </w:rPr>
        <w:t>"</w:t>
      </w: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0451A5"/>
          <w:kern w:val="0"/>
          <w:sz w:val="18"/>
          <w:szCs w:val="18"/>
          <w:shd w:val="clear" w:color="auto" w:fill="FFFFFE"/>
          <w:lang w:bidi="ar"/>
        </w:rPr>
        <w:t>""</w:t>
      </w:r>
    </w:p>
    <w:p>
      <w:pPr>
        <w:widowControl/>
        <w:shd w:val="clear" w:color="auto" w:fill="FFFFFE"/>
        <w:spacing w:line="270" w:lineRule="atLeast"/>
        <w:ind w:left="420" w:firstLine="420"/>
        <w:jc w:val="left"/>
        <w:rPr>
          <w:rFonts w:ascii="Consolas" w:hAnsi="Consolas" w:eastAsia="Consolas" w:cs="Consolas"/>
          <w:color w:val="000000"/>
          <w:kern w:val="0"/>
          <w:sz w:val="18"/>
          <w:szCs w:val="18"/>
          <w:shd w:val="clear" w:color="auto" w:fill="FFFFFE"/>
          <w:lang w:bidi="ar"/>
        </w:rPr>
      </w:pPr>
      <w:r>
        <w:rPr>
          <w:rFonts w:hint="eastAsia" w:ascii="Consolas" w:hAnsi="Consolas" w:cs="Consolas"/>
          <w:color w:val="000000"/>
          <w:kern w:val="0"/>
          <w:sz w:val="18"/>
          <w:szCs w:val="18"/>
          <w:shd w:val="clear" w:color="auto" w:fill="FFFFFE"/>
          <w:lang w:val="en-US" w:eastAsia="zh-CN" w:bidi="ar"/>
        </w:rPr>
        <w:t>}</w:t>
      </w:r>
      <w:r>
        <w:rPr>
          <w:rFonts w:ascii="Consolas" w:hAnsi="Consolas" w:eastAsia="Consolas" w:cs="Consolas"/>
          <w:color w:val="000000"/>
          <w:kern w:val="0"/>
          <w:sz w:val="18"/>
          <w:szCs w:val="18"/>
          <w:shd w:val="clear" w:color="auto" w:fill="FFFFFE"/>
          <w:lang w:bidi="ar"/>
        </w:rPr>
        <w:t>,</w:t>
      </w:r>
    </w:p>
    <w:p>
      <w:pPr>
        <w:widowControl/>
        <w:shd w:val="clear" w:color="auto" w:fill="FFFFFE"/>
        <w:spacing w:line="270" w:lineRule="atLeast"/>
        <w:ind w:left="420" w:firstLine="420"/>
        <w:jc w:val="left"/>
        <w:rPr>
          <w:rFonts w:hint="eastAsia" w:ascii="Consolas" w:hAnsi="Consolas" w:cs="Consolas"/>
          <w:color w:val="000000"/>
          <w:kern w:val="0"/>
          <w:sz w:val="18"/>
          <w:szCs w:val="18"/>
          <w:shd w:val="clear" w:color="auto" w:fill="FFFFFE"/>
          <w:lang w:val="en-US" w:eastAsia="zh-CN" w:bidi="ar"/>
        </w:rPr>
      </w:pPr>
      <w:r>
        <w:rPr>
          <w:rFonts w:hint="eastAsia" w:ascii="Consolas" w:hAnsi="Consolas" w:cs="Consolas"/>
          <w:color w:val="000000"/>
          <w:kern w:val="0"/>
          <w:sz w:val="18"/>
          <w:szCs w:val="18"/>
          <w:shd w:val="clear" w:color="auto" w:fill="FFFFFE"/>
          <w:lang w:val="en-US" w:eastAsia="zh-CN" w:bidi="ar"/>
        </w:rPr>
        <w:t>{</w:t>
      </w:r>
    </w:p>
    <w:p>
      <w:pPr>
        <w:widowControl/>
        <w:shd w:val="clear" w:color="auto" w:fill="FFFFFE"/>
        <w:spacing w:line="270" w:lineRule="atLeast"/>
        <w:ind w:left="840" w:leftChars="0" w:firstLine="420" w:firstLineChars="0"/>
        <w:jc w:val="left"/>
        <w:rPr>
          <w:rFonts w:hint="eastAsia" w:ascii="Consolas" w:hAnsi="Consolas" w:cs="Consolas"/>
          <w:color w:val="0451A5"/>
          <w:kern w:val="0"/>
          <w:sz w:val="18"/>
          <w:szCs w:val="18"/>
          <w:shd w:val="clear" w:color="auto" w:fill="FFFFFE"/>
          <w:lang w:eastAsia="zh-CN" w:bidi="ar"/>
        </w:rPr>
      </w:pPr>
      <w:r>
        <w:rPr>
          <w:rFonts w:ascii="Consolas" w:hAnsi="Consolas" w:eastAsia="Consolas" w:cs="Consolas"/>
          <w:color w:val="A31515"/>
          <w:kern w:val="0"/>
          <w:sz w:val="18"/>
          <w:szCs w:val="18"/>
          <w:shd w:val="clear" w:color="auto" w:fill="FFFFFE"/>
          <w:lang w:bidi="ar"/>
        </w:rPr>
        <w:t>"</w:t>
      </w:r>
      <w:r>
        <w:rPr>
          <w:rFonts w:hint="eastAsia" w:ascii="Consolas" w:hAnsi="Consolas" w:cs="Consolas"/>
          <w:color w:val="A31515"/>
          <w:kern w:val="0"/>
          <w:sz w:val="18"/>
          <w:szCs w:val="18"/>
          <w:shd w:val="clear" w:color="auto" w:fill="FFFFFE"/>
          <w:lang w:val="en-US" w:eastAsia="zh-CN" w:bidi="ar"/>
        </w:rPr>
        <w:t>userCode</w:t>
      </w:r>
      <w:r>
        <w:rPr>
          <w:rFonts w:ascii="Consolas" w:hAnsi="Consolas" w:eastAsia="Consolas" w:cs="Consolas"/>
          <w:color w:val="A31515"/>
          <w:kern w:val="0"/>
          <w:sz w:val="18"/>
          <w:szCs w:val="18"/>
          <w:shd w:val="clear" w:color="auto" w:fill="FFFFFE"/>
          <w:lang w:bidi="ar"/>
        </w:rPr>
        <w:t>"</w:t>
      </w: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0451A5"/>
          <w:kern w:val="0"/>
          <w:sz w:val="18"/>
          <w:szCs w:val="18"/>
          <w:shd w:val="clear" w:color="auto" w:fill="FFFFFE"/>
          <w:lang w:bidi="ar"/>
        </w:rPr>
        <w:t>"</w:t>
      </w:r>
      <w:r>
        <w:rPr>
          <w:rFonts w:hint="eastAsia" w:ascii="Consolas" w:hAnsi="Consolas" w:eastAsia="Consolas" w:cs="Consolas"/>
          <w:color w:val="0451A5"/>
          <w:kern w:val="0"/>
          <w:sz w:val="18"/>
          <w:szCs w:val="18"/>
          <w:shd w:val="clear" w:color="auto" w:fill="FFFFFE"/>
          <w:lang w:bidi="ar"/>
        </w:rPr>
        <w:t>4280000000</w:t>
      </w:r>
      <w:r>
        <w:rPr>
          <w:rFonts w:hint="eastAsia" w:ascii="Consolas" w:hAnsi="Consolas" w:cs="Consolas"/>
          <w:color w:val="0451A5"/>
          <w:kern w:val="0"/>
          <w:sz w:val="18"/>
          <w:szCs w:val="18"/>
          <w:shd w:val="clear" w:color="auto" w:fill="FFFFFE"/>
          <w:lang w:val="en-US" w:eastAsia="zh-CN" w:bidi="ar"/>
        </w:rPr>
        <w:t>2</w:t>
      </w:r>
      <w:r>
        <w:rPr>
          <w:rFonts w:ascii="Consolas" w:hAnsi="Consolas" w:eastAsia="Consolas" w:cs="Consolas"/>
          <w:color w:val="0451A5"/>
          <w:kern w:val="0"/>
          <w:sz w:val="18"/>
          <w:szCs w:val="18"/>
          <w:shd w:val="clear" w:color="auto" w:fill="FFFFFE"/>
          <w:lang w:bidi="ar"/>
        </w:rPr>
        <w:t>"</w:t>
      </w:r>
      <w:r>
        <w:rPr>
          <w:rFonts w:hint="eastAsia" w:ascii="Consolas" w:hAnsi="Consolas" w:cs="Consolas"/>
          <w:color w:val="0451A5"/>
          <w:kern w:val="0"/>
          <w:sz w:val="18"/>
          <w:szCs w:val="18"/>
          <w:shd w:val="clear" w:color="auto" w:fill="FFFFFE"/>
          <w:lang w:eastAsia="zh-CN" w:bidi="ar"/>
        </w:rPr>
        <w:t>，</w:t>
      </w:r>
    </w:p>
    <w:p>
      <w:pPr>
        <w:widowControl/>
        <w:shd w:val="clear" w:color="auto" w:fill="FFFFFE"/>
        <w:spacing w:line="270" w:lineRule="atLeast"/>
        <w:ind w:left="840" w:leftChars="0" w:firstLine="420"/>
        <w:jc w:val="left"/>
        <w:rPr>
          <w:rFonts w:hint="eastAsia" w:ascii="Consolas" w:hAnsi="Consolas" w:cs="Consolas"/>
          <w:color w:val="000000"/>
          <w:kern w:val="0"/>
          <w:sz w:val="18"/>
          <w:szCs w:val="18"/>
          <w:shd w:val="clear" w:color="auto" w:fill="FFFFFE"/>
          <w:lang w:val="en-US" w:eastAsia="zh-CN" w:bidi="ar"/>
        </w:rPr>
      </w:pPr>
      <w:r>
        <w:rPr>
          <w:rFonts w:ascii="Consolas" w:hAnsi="Consolas" w:eastAsia="Consolas" w:cs="Consolas"/>
          <w:color w:val="A31515"/>
          <w:kern w:val="0"/>
          <w:sz w:val="18"/>
          <w:szCs w:val="18"/>
          <w:shd w:val="clear" w:color="auto" w:fill="FFFFFE"/>
          <w:lang w:bidi="ar"/>
        </w:rPr>
        <w:t>"</w:t>
      </w:r>
      <w:r>
        <w:rPr>
          <w:rFonts w:hint="eastAsia" w:ascii="Consolas" w:hAnsi="Consolas" w:cs="Consolas"/>
          <w:color w:val="A31515"/>
          <w:kern w:val="0"/>
          <w:sz w:val="18"/>
          <w:szCs w:val="18"/>
          <w:shd w:val="clear" w:color="auto" w:fill="FFFFFE"/>
          <w:lang w:val="en-US" w:eastAsia="zh-CN" w:bidi="ar"/>
        </w:rPr>
        <w:t>errMsg</w:t>
      </w:r>
      <w:r>
        <w:rPr>
          <w:rFonts w:ascii="Consolas" w:hAnsi="Consolas" w:eastAsia="Consolas" w:cs="Consolas"/>
          <w:color w:val="A31515"/>
          <w:kern w:val="0"/>
          <w:sz w:val="18"/>
          <w:szCs w:val="18"/>
          <w:shd w:val="clear" w:color="auto" w:fill="FFFFFE"/>
          <w:lang w:bidi="ar"/>
        </w:rPr>
        <w:t>"</w:t>
      </w: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0451A5"/>
          <w:kern w:val="0"/>
          <w:sz w:val="18"/>
          <w:szCs w:val="18"/>
          <w:shd w:val="clear" w:color="auto" w:fill="FFFFFE"/>
          <w:lang w:bidi="ar"/>
        </w:rPr>
        <w:t>""</w:t>
      </w:r>
    </w:p>
    <w:p>
      <w:pPr>
        <w:widowControl/>
        <w:shd w:val="clear" w:color="auto" w:fill="FFFFFE"/>
        <w:spacing w:line="270" w:lineRule="atLeast"/>
        <w:ind w:left="420" w:firstLine="420"/>
        <w:jc w:val="left"/>
        <w:rPr>
          <w:rFonts w:ascii="Consolas" w:hAnsi="Consolas" w:eastAsia="Consolas" w:cs="Consolas"/>
          <w:color w:val="000000"/>
          <w:kern w:val="0"/>
          <w:sz w:val="18"/>
          <w:szCs w:val="18"/>
          <w:shd w:val="clear" w:color="auto" w:fill="FFFFFE"/>
          <w:lang w:bidi="ar"/>
        </w:rPr>
      </w:pPr>
      <w:r>
        <w:rPr>
          <w:rFonts w:hint="eastAsia" w:ascii="Consolas" w:hAnsi="Consolas" w:cs="Consolas"/>
          <w:color w:val="000000"/>
          <w:kern w:val="0"/>
          <w:sz w:val="18"/>
          <w:szCs w:val="18"/>
          <w:shd w:val="clear" w:color="auto" w:fill="FFFFFE"/>
          <w:lang w:val="en-US" w:eastAsia="zh-CN" w:bidi="ar"/>
        </w:rPr>
        <w:t>}</w:t>
      </w:r>
    </w:p>
    <w:p>
      <w:pPr>
        <w:widowControl/>
        <w:shd w:val="clear" w:color="auto" w:fill="FFFFFE"/>
        <w:spacing w:line="270" w:lineRule="atLeast"/>
        <w:ind w:left="420" w:firstLine="420"/>
        <w:jc w:val="left"/>
        <w:rPr>
          <w:rFonts w:ascii="Consolas" w:hAnsi="Consolas" w:eastAsia="Consolas" w:cs="Consolas"/>
          <w:color w:val="000000"/>
          <w:kern w:val="0"/>
          <w:sz w:val="18"/>
          <w:szCs w:val="18"/>
          <w:shd w:val="clear" w:color="auto" w:fill="FFFFFE"/>
          <w:lang w:bidi="ar"/>
        </w:rPr>
      </w:pPr>
      <w:r>
        <w:rPr>
          <w:rFonts w:hint="eastAsia" w:ascii="Consolas" w:hAnsi="Consolas" w:eastAsia="Consolas" w:cs="Consolas"/>
          <w:color w:val="000000"/>
          <w:kern w:val="0"/>
          <w:sz w:val="18"/>
          <w:szCs w:val="18"/>
          <w:shd w:val="clear" w:color="auto" w:fill="FFFFFE"/>
          <w:lang w:bidi="ar"/>
        </w:rPr>
        <w:t>...</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A31515"/>
          <w:kern w:val="0"/>
          <w:sz w:val="18"/>
          <w:szCs w:val="18"/>
          <w:shd w:val="clear" w:color="auto" w:fill="FFFFFE"/>
          <w:lang w:bidi="ar"/>
        </w:rPr>
        <w:t>"uptime"</w:t>
      </w:r>
      <w:r>
        <w:rPr>
          <w:rFonts w:ascii="Consolas" w:hAnsi="Consolas" w:eastAsia="Consolas" w:cs="Consolas"/>
          <w:color w:val="000000"/>
          <w:kern w:val="0"/>
          <w:sz w:val="18"/>
          <w:szCs w:val="18"/>
          <w:shd w:val="clear" w:color="auto" w:fill="FFFFFE"/>
          <w:lang w:bidi="ar"/>
        </w:rPr>
        <w:t>: </w:t>
      </w:r>
      <w:r>
        <w:rPr>
          <w:rFonts w:ascii="Consolas" w:hAnsi="Consolas" w:eastAsia="Consolas" w:cs="Consolas"/>
          <w:color w:val="098658"/>
          <w:kern w:val="0"/>
          <w:sz w:val="18"/>
          <w:szCs w:val="18"/>
          <w:shd w:val="clear" w:color="auto" w:fill="FFFFFE"/>
          <w:lang w:bidi="ar"/>
        </w:rPr>
        <w:t>1637627700039</w:t>
      </w:r>
      <w:r>
        <w:rPr>
          <w:rFonts w:hint="eastAsia" w:ascii="Consolas" w:hAnsi="Consolas" w:eastAsia="Consolas" w:cs="Consolas"/>
          <w:color w:val="098658"/>
          <w:kern w:val="0"/>
          <w:sz w:val="18"/>
          <w:szCs w:val="18"/>
          <w:shd w:val="clear" w:color="auto" w:fill="FFFFFE"/>
          <w:lang w:bidi="ar"/>
        </w:rPr>
        <w:t xml:space="preserve">   //发送时间</w:t>
      </w:r>
    </w:p>
    <w:p>
      <w:pPr>
        <w:widowControl/>
        <w:shd w:val="clear" w:color="auto" w:fill="FFFFFE"/>
        <w:spacing w:line="270" w:lineRule="atLeast"/>
        <w:jc w:val="left"/>
        <w:rPr>
          <w:rFonts w:ascii="Consolas" w:hAnsi="Consolas" w:eastAsia="Consolas" w:cs="Consolas"/>
          <w:color w:val="000000"/>
          <w:sz w:val="18"/>
          <w:szCs w:val="18"/>
        </w:rPr>
      </w:pPr>
      <w:r>
        <w:rPr>
          <w:rFonts w:ascii="Consolas" w:hAnsi="Consolas" w:eastAsia="Consolas" w:cs="Consolas"/>
          <w:color w:val="000000"/>
          <w:kern w:val="0"/>
          <w:sz w:val="18"/>
          <w:szCs w:val="18"/>
          <w:shd w:val="clear" w:color="auto" w:fill="FFFFFE"/>
          <w:lang w:bidi="ar"/>
        </w:rPr>
        <w:t>}</w:t>
      </w:r>
    </w:p>
    <w:p/>
    <w:p/>
    <w:p>
      <w:pPr>
        <w:pStyle w:val="3"/>
        <w:rPr>
          <w:rFonts w:eastAsiaTheme="minorEastAsia" w:cstheme="minorBidi"/>
          <w:kern w:val="44"/>
          <w:szCs w:val="36"/>
        </w:rPr>
      </w:pPr>
      <w:bookmarkStart w:id="27" w:name="_Toc3580"/>
      <w:r>
        <w:rPr>
          <w:rFonts w:hint="eastAsia" w:eastAsiaTheme="minorEastAsia" w:cstheme="minorBidi"/>
          <w:kern w:val="44"/>
          <w:szCs w:val="36"/>
          <w:lang w:val="en-US" w:eastAsia="zh-CN"/>
        </w:rPr>
        <w:t>营收平台</w:t>
      </w:r>
      <w:bookmarkEnd w:id="27"/>
    </w:p>
    <w:p>
      <w:pPr>
        <w:pStyle w:val="4"/>
        <w:ind w:left="851" w:hanging="851"/>
        <w:rPr>
          <w:rFonts w:hint="default"/>
          <w:lang w:val="en-US" w:eastAsia="zh-CN"/>
        </w:rPr>
      </w:pPr>
      <w:bookmarkStart w:id="28" w:name="_Toc2183"/>
      <w:r>
        <w:rPr>
          <w:rFonts w:hint="eastAsia"/>
          <w:lang w:val="en-US" w:eastAsia="zh-CN"/>
        </w:rPr>
        <w:t>需求</w:t>
      </w:r>
      <w:bookmarkEnd w:id="28"/>
    </w:p>
    <w:p>
      <w:pPr>
        <w:numPr>
          <w:ilvl w:val="0"/>
          <w:numId w:val="3"/>
        </w:numPr>
        <w:spacing w:line="360" w:lineRule="auto"/>
        <w:ind w:left="0" w:leftChars="0" w:firstLine="420" w:firstLineChars="0"/>
        <w:rPr>
          <w:rFonts w:hint="eastAsia"/>
          <w:lang w:val="en-US" w:eastAsia="zh-CN"/>
        </w:rPr>
      </w:pPr>
      <w:r>
        <w:rPr>
          <w:rFonts w:hint="eastAsia"/>
          <w:lang w:val="en-US" w:eastAsia="zh-CN"/>
        </w:rPr>
        <w:t>营收平台定时调用【厂家信息接口】获取水表厂家信息。</w:t>
      </w:r>
    </w:p>
    <w:p>
      <w:pPr>
        <w:numPr>
          <w:ilvl w:val="0"/>
          <w:numId w:val="3"/>
        </w:numPr>
        <w:spacing w:line="360" w:lineRule="auto"/>
        <w:ind w:left="0" w:leftChars="0" w:firstLine="420" w:firstLineChars="0"/>
        <w:rPr>
          <w:rFonts w:hint="eastAsia"/>
          <w:lang w:val="en-US" w:eastAsia="zh-CN"/>
        </w:rPr>
      </w:pPr>
      <w:r>
        <w:rPr>
          <w:rFonts w:hint="eastAsia"/>
          <w:lang w:val="en-US" w:eastAsia="zh-CN"/>
        </w:rPr>
        <w:t>水表厂家填写水表信息模板后，由水司用户导入营收平台的表务管理模块，营收平台调用【水表数据推送接口】将水表信息推送至集抄平台，集抄平台即可完成水表注册并接收水表上传数据。</w:t>
      </w:r>
    </w:p>
    <w:p>
      <w:pPr>
        <w:numPr>
          <w:ilvl w:val="0"/>
          <w:numId w:val="3"/>
        </w:numPr>
        <w:spacing w:line="360" w:lineRule="auto"/>
        <w:ind w:left="0" w:leftChars="0" w:firstLine="420" w:firstLineChars="0"/>
        <w:rPr>
          <w:rFonts w:hint="eastAsia"/>
          <w:lang w:val="en-US" w:eastAsia="zh-CN"/>
        </w:rPr>
      </w:pPr>
      <w:r>
        <w:rPr>
          <w:rFonts w:hint="eastAsia"/>
          <w:lang w:val="en-US" w:eastAsia="zh-CN"/>
        </w:rPr>
        <w:t>水司完成水表安装并完善营收平台立户/换表信息后，营收平台调用【水表用户信息同步接口】将水表用户信息推送至集抄平台。</w:t>
      </w:r>
    </w:p>
    <w:p>
      <w:pPr>
        <w:numPr>
          <w:ilvl w:val="0"/>
          <w:numId w:val="3"/>
        </w:numPr>
        <w:spacing w:line="360" w:lineRule="auto"/>
        <w:ind w:left="0" w:leftChars="0" w:firstLine="420" w:firstLineChars="0"/>
        <w:rPr>
          <w:rFonts w:hint="eastAsia"/>
          <w:color w:val="FF0000"/>
          <w:lang w:val="en-US" w:eastAsia="zh-CN"/>
        </w:rPr>
      </w:pPr>
      <w:bookmarkStart w:id="29" w:name="_Toc21252"/>
      <w:r>
        <w:rPr>
          <w:rFonts w:hint="eastAsia"/>
          <w:lang w:val="en-US" w:eastAsia="zh-CN"/>
        </w:rPr>
        <w:t>营收平台根据各水司需求定时调用【物联网平台通用接口-实时数据接口】获取抄表数据。</w:t>
      </w:r>
      <w:r>
        <w:rPr>
          <w:rFonts w:hint="eastAsia"/>
          <w:color w:val="FF0000"/>
          <w:lang w:val="en-US" w:eastAsia="zh-CN"/>
        </w:rPr>
        <w:t>（改为根据用户号+厂家水表编号同时匹配获取）</w:t>
      </w:r>
    </w:p>
    <w:p>
      <w:pPr>
        <w:pStyle w:val="4"/>
        <w:ind w:left="851" w:hanging="851"/>
        <w:rPr>
          <w:rFonts w:hint="default"/>
          <w:lang w:val="en-US" w:eastAsia="zh-CN"/>
        </w:rPr>
      </w:pPr>
      <w:r>
        <w:rPr>
          <w:rFonts w:hint="eastAsia"/>
          <w:lang w:val="en-US" w:eastAsia="zh-CN"/>
        </w:rPr>
        <w:t>日志报表</w:t>
      </w:r>
      <w:bookmarkEnd w:id="29"/>
    </w:p>
    <w:p>
      <w:pPr>
        <w:ind w:firstLine="420" w:firstLineChars="0"/>
        <w:rPr>
          <w:rFonts w:hint="default"/>
          <w:lang w:val="en-US" w:eastAsia="zh-CN"/>
        </w:rPr>
      </w:pPr>
      <w:r>
        <w:rPr>
          <w:rFonts w:hint="eastAsia"/>
          <w:lang w:val="en-US" w:eastAsia="zh-CN"/>
        </w:rPr>
        <w:t>报表查询模块增加水表数据和用户信息两个接口推送情况统计报表，格式营收平台自行确定，两个原则，成功可看数量，失败可看明细。</w:t>
      </w:r>
    </w:p>
    <w:p>
      <w:pPr>
        <w:pStyle w:val="4"/>
        <w:ind w:left="851" w:hanging="851"/>
        <w:rPr>
          <w:rFonts w:hint="default"/>
          <w:lang w:val="en-US" w:eastAsia="zh-CN"/>
        </w:rPr>
      </w:pPr>
      <w:r>
        <w:rPr>
          <w:rFonts w:hint="eastAsia"/>
          <w:lang w:val="en-US" w:eastAsia="zh-CN"/>
        </w:rPr>
        <w:t>获取集抄抄表数据</w:t>
      </w:r>
    </w:p>
    <w:p>
      <w:pPr>
        <w:rPr>
          <w:rFonts w:hint="eastAsia"/>
          <w:lang w:val="en-US" w:eastAsia="zh-CN"/>
        </w:rPr>
      </w:pPr>
      <w:r>
        <w:rPr>
          <w:rFonts w:hint="eastAsia"/>
          <w:lang w:val="en-US" w:eastAsia="zh-CN"/>
        </w:rPr>
        <w:t>用户编号： userCode（用户编号）</w:t>
      </w:r>
    </w:p>
    <w:p>
      <w:pPr>
        <w:rPr>
          <w:rFonts w:hint="default"/>
          <w:lang w:val="en-US" w:eastAsia="zh-CN"/>
        </w:rPr>
      </w:pPr>
      <w:r>
        <w:rPr>
          <w:rFonts w:hint="eastAsia"/>
          <w:lang w:val="en-US" w:eastAsia="zh-CN"/>
        </w:rPr>
        <w:t>水表编号：factoryCode（厂家水表编号）</w:t>
      </w:r>
    </w:p>
    <w:p>
      <w:r>
        <w:drawing>
          <wp:inline distT="0" distB="0" distL="114300" distR="114300">
            <wp:extent cx="5269230" cy="6044565"/>
            <wp:effectExtent l="0" t="0" r="7620" b="13335"/>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19"/>
                    <a:stretch>
                      <a:fillRect/>
                    </a:stretch>
                  </pic:blipFill>
                  <pic:spPr>
                    <a:xfrm>
                      <a:off x="0" y="0"/>
                      <a:ext cx="5269230" cy="6044565"/>
                    </a:xfrm>
                    <a:prstGeom prst="rect">
                      <a:avLst/>
                    </a:prstGeom>
                    <a:noFill/>
                    <a:ln>
                      <a:noFill/>
                    </a:ln>
                  </pic:spPr>
                </pic:pic>
              </a:graphicData>
            </a:graphic>
          </wp:inline>
        </w:drawing>
      </w:r>
    </w:p>
    <w:p>
      <w:pPr>
        <w:pStyle w:val="2"/>
      </w:pPr>
      <w:bookmarkStart w:id="30" w:name="_Toc7005"/>
      <w:r>
        <w:rPr>
          <w:rFonts w:hint="eastAsia"/>
          <w:lang w:val="en-US" w:eastAsia="zh-CN"/>
        </w:rPr>
        <w:t>附录</w:t>
      </w:r>
      <w:bookmarkEnd w:id="30"/>
    </w:p>
    <w:p>
      <w:pPr>
        <w:pStyle w:val="3"/>
        <w:rPr>
          <w:rFonts w:eastAsiaTheme="minorEastAsia" w:cstheme="minorBidi"/>
          <w:kern w:val="44"/>
          <w:szCs w:val="36"/>
        </w:rPr>
      </w:pPr>
      <w:bookmarkStart w:id="31" w:name="_Toc2128"/>
      <w:r>
        <w:rPr>
          <w:rFonts w:hint="eastAsia"/>
        </w:rPr>
        <w:t>导入模板</w:t>
      </w:r>
      <w:bookmarkEnd w:id="31"/>
    </w:p>
    <w:p>
      <w:pPr>
        <w:pStyle w:val="4"/>
        <w:ind w:left="851" w:hanging="851"/>
        <w:rPr>
          <w:rFonts w:hint="eastAsia"/>
        </w:rPr>
      </w:pPr>
      <w:bookmarkStart w:id="32" w:name="_Toc12804"/>
      <w:bookmarkStart w:id="33" w:name="_Toc30510"/>
      <w:r>
        <w:rPr>
          <w:rFonts w:hint="eastAsia"/>
          <w:lang w:eastAsia="zh-CN"/>
        </w:rPr>
        <w:t>厂家</w:t>
      </w:r>
      <w:r>
        <w:rPr>
          <w:rFonts w:hint="eastAsia"/>
        </w:rPr>
        <w:t>设备信息模板（水投找厂商）V1.0</w:t>
      </w:r>
      <w:bookmarkEnd w:id="32"/>
      <w:bookmarkEnd w:id="33"/>
    </w:p>
    <w:p>
      <w:r>
        <w:drawing>
          <wp:inline distT="0" distB="0" distL="114300" distR="114300">
            <wp:extent cx="5258435" cy="743585"/>
            <wp:effectExtent l="0" t="0" r="18415" b="18415"/>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20"/>
                    <a:stretch>
                      <a:fillRect/>
                    </a:stretch>
                  </pic:blipFill>
                  <pic:spPr>
                    <a:xfrm>
                      <a:off x="0" y="0"/>
                      <a:ext cx="5258435" cy="743585"/>
                    </a:xfrm>
                    <a:prstGeom prst="rect">
                      <a:avLst/>
                    </a:prstGeom>
                    <a:noFill/>
                    <a:ln>
                      <a:noFill/>
                    </a:ln>
                  </pic:spPr>
                </pic:pic>
              </a:graphicData>
            </a:graphic>
          </wp:inline>
        </w:drawing>
      </w:r>
    </w:p>
    <w:p>
      <w:r>
        <w:rPr>
          <w:rFonts w:hint="eastAsia"/>
          <w:lang w:eastAsia="zh-CN"/>
        </w:rPr>
        <w:t>注：图片上的供应商改为厂家</w:t>
      </w:r>
    </w:p>
    <w:p>
      <w:pPr>
        <w:pStyle w:val="4"/>
        <w:ind w:left="851" w:hanging="851"/>
        <w:rPr>
          <w:rFonts w:hint="eastAsia"/>
        </w:rPr>
      </w:pPr>
      <w:bookmarkStart w:id="34" w:name="_Toc16225"/>
      <w:bookmarkStart w:id="35" w:name="_Toc12900"/>
      <w:r>
        <w:rPr>
          <w:rFonts w:hint="eastAsia"/>
          <w:lang w:eastAsia="zh-CN"/>
        </w:rPr>
        <w:t>厂家</w:t>
      </w:r>
      <w:r>
        <w:rPr>
          <w:rFonts w:hint="eastAsia"/>
        </w:rPr>
        <w:t>水表信息模板（厂家提供）V1.0</w:t>
      </w:r>
      <w:bookmarkEnd w:id="34"/>
      <w:bookmarkEnd w:id="35"/>
    </w:p>
    <w:p>
      <w:r>
        <w:drawing>
          <wp:inline distT="0" distB="0" distL="114300" distR="114300">
            <wp:extent cx="5267960" cy="2002790"/>
            <wp:effectExtent l="0" t="0" r="8890" b="16510"/>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21"/>
                    <a:stretch>
                      <a:fillRect/>
                    </a:stretch>
                  </pic:blipFill>
                  <pic:spPr>
                    <a:xfrm>
                      <a:off x="0" y="0"/>
                      <a:ext cx="5267960" cy="2002790"/>
                    </a:xfrm>
                    <a:prstGeom prst="rect">
                      <a:avLst/>
                    </a:prstGeom>
                    <a:noFill/>
                    <a:ln>
                      <a:noFill/>
                    </a:ln>
                  </pic:spPr>
                </pic:pic>
              </a:graphicData>
            </a:graphic>
          </wp:inline>
        </w:drawing>
      </w:r>
    </w:p>
    <w:p>
      <w:r>
        <w:rPr>
          <w:rFonts w:hint="eastAsia"/>
          <w:lang w:eastAsia="zh-CN"/>
        </w:rPr>
        <w:t>注：图片上的供应商改为厂家</w:t>
      </w:r>
    </w:p>
    <w:p>
      <w:pPr>
        <w:pStyle w:val="4"/>
        <w:ind w:left="851" w:hanging="851"/>
        <w:rPr>
          <w:rFonts w:hint="eastAsia"/>
        </w:rPr>
      </w:pPr>
      <w:bookmarkStart w:id="36" w:name="_Toc14862"/>
      <w:bookmarkStart w:id="37" w:name="_Toc11906"/>
      <w:r>
        <w:rPr>
          <w:rFonts w:hint="eastAsia"/>
        </w:rPr>
        <w:t>工程安装水表信息模板V1.</w:t>
      </w:r>
      <w:bookmarkEnd w:id="36"/>
      <w:bookmarkEnd w:id="37"/>
      <w:r>
        <w:rPr>
          <w:rFonts w:hint="eastAsia"/>
          <w:lang w:val="en-US" w:eastAsia="zh-CN"/>
        </w:rPr>
        <w:t>0</w:t>
      </w:r>
    </w:p>
    <w:p>
      <w:r>
        <w:drawing>
          <wp:inline distT="0" distB="0" distL="114300" distR="114300">
            <wp:extent cx="5271135" cy="805815"/>
            <wp:effectExtent l="0" t="0" r="5715" b="13335"/>
            <wp:docPr id="2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
                    <pic:cNvPicPr>
                      <a:picLocks noChangeAspect="1"/>
                    </pic:cNvPicPr>
                  </pic:nvPicPr>
                  <pic:blipFill>
                    <a:blip r:embed="rId22"/>
                    <a:stretch>
                      <a:fillRect/>
                    </a:stretch>
                  </pic:blipFill>
                  <pic:spPr>
                    <a:xfrm>
                      <a:off x="0" y="0"/>
                      <a:ext cx="5271135" cy="805815"/>
                    </a:xfrm>
                    <a:prstGeom prst="rect">
                      <a:avLst/>
                    </a:prstGeom>
                    <a:noFill/>
                    <a:ln>
                      <a:noFill/>
                    </a:ln>
                  </pic:spPr>
                </pic:pic>
              </a:graphicData>
            </a:graphic>
          </wp:inline>
        </w:drawing>
      </w:r>
    </w:p>
    <w:p>
      <w:pPr>
        <w:rPr>
          <w:rFonts w:hint="eastAsia" w:eastAsia="宋体"/>
          <w:lang w:eastAsia="zh-CN"/>
        </w:rPr>
      </w:pPr>
      <w:r>
        <w:rPr>
          <w:rFonts w:hint="eastAsia"/>
          <w:lang w:eastAsia="zh-CN"/>
        </w:rPr>
        <w:t>注：图片上的供应商改为厂家</w:t>
      </w:r>
    </w:p>
    <w:p/>
    <w:p>
      <w:pPr>
        <w:rPr>
          <w:rFonts w:hint="eastAsia" w:eastAsia="宋体"/>
          <w:lang w:eastAsia="zh-CN"/>
        </w:rPr>
      </w:pPr>
      <w:r>
        <w:rPr>
          <w:rFonts w:hint="eastAsia"/>
          <w:lang w:eastAsia="zh-CN"/>
        </w:rPr>
        <w:t>模板：</w:t>
      </w:r>
    </w:p>
    <w:p>
      <w:r>
        <w:object>
          <v:shape id="_x0000_i1025" o:spt="75" type="#_x0000_t75" style="height:51.5pt;width:74.6pt;" o:ole="t" filled="f" o:preferrelative="t" stroked="f" coordsize="21600,21600">
            <v:path/>
            <v:fill on="f" focussize="0,0"/>
            <v:stroke on="f" joinstyle="miter"/>
            <v:imagedata r:id="rId24" o:title=""/>
            <o:lock v:ext="edit" aspectratio="t"/>
            <w10:wrap type="none"/>
            <w10:anchorlock/>
          </v:shape>
          <o:OLEObject Type="Embed" ProgID="Excel.Sheet.12" ShapeID="_x0000_i1025" DrawAspect="Icon" ObjectID="_1468075725" r:id="rId23">
            <o:LockedField>false</o:LockedField>
          </o:OLEObject>
        </w:object>
      </w:r>
    </w:p>
    <w:p/>
    <w:p>
      <w:pPr>
        <w:rPr>
          <w:rFonts w:hint="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onsolas">
    <w:panose1 w:val="020B0609020204030204"/>
    <w:charset w:val="00"/>
    <w:family w:val="modern"/>
    <w:pitch w:val="default"/>
    <w:sig w:usb0="E00006FF" w:usb1="0000FCFF" w:usb2="00000001" w:usb3="00000000" w:csb0="6000019F" w:csb1="DFD70000"/>
  </w:font>
  <w:font w:name="Helvetica">
    <w:altName w:val="Arial"/>
    <w:panose1 w:val="020B0604020202020204"/>
    <w:charset w:val="00"/>
    <w:family w:val="swiss"/>
    <w:pitch w:val="default"/>
    <w:sig w:usb0="00000000" w:usb1="00000000" w:usb2="00000009" w:usb3="00000000" w:csb0="0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1D3D0A"/>
    <w:multiLevelType w:val="singleLevel"/>
    <w:tmpl w:val="A81D3D0A"/>
    <w:lvl w:ilvl="0" w:tentative="0">
      <w:start w:val="1"/>
      <w:numFmt w:val="decimal"/>
      <w:lvlText w:val="%1)"/>
      <w:lvlJc w:val="left"/>
      <w:pPr>
        <w:ind w:left="425" w:hanging="425"/>
      </w:pPr>
      <w:rPr>
        <w:rFonts w:hint="default"/>
        <w:color w:val="000000" w:themeColor="text1"/>
        <w14:textFill>
          <w14:solidFill>
            <w14:schemeClr w14:val="tx1"/>
          </w14:solidFill>
        </w14:textFill>
      </w:rPr>
    </w:lvl>
  </w:abstractNum>
  <w:abstractNum w:abstractNumId="1">
    <w:nsid w:val="3D797CB3"/>
    <w:multiLevelType w:val="multilevel"/>
    <w:tmpl w:val="3D797CB3"/>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lvl>
    <w:lvl w:ilvl="2" w:tentative="0">
      <w:start w:val="1"/>
      <w:numFmt w:val="decimal"/>
      <w:pStyle w:val="4"/>
      <w:lvlText w:val="%1.%2.%3"/>
      <w:lvlJc w:val="left"/>
      <w:pPr>
        <w:ind w:left="720" w:hanging="720"/>
      </w:pPr>
    </w:lvl>
    <w:lvl w:ilvl="3" w:tentative="0">
      <w:start w:val="1"/>
      <w:numFmt w:val="decimal"/>
      <w:pStyle w:val="5"/>
      <w:lvlText w:val="%1.%2.%3.%4"/>
      <w:lvlJc w:val="left"/>
      <w:pPr>
        <w:ind w:left="864" w:hanging="864"/>
      </w:p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abstractNum w:abstractNumId="2">
    <w:nsid w:val="44B494D3"/>
    <w:multiLevelType w:val="singleLevel"/>
    <w:tmpl w:val="44B494D3"/>
    <w:lvl w:ilvl="0" w:tentative="0">
      <w:start w:val="1"/>
      <w:numFmt w:val="decimal"/>
      <w:lvlText w:val="%1)"/>
      <w:lvlJc w:val="left"/>
      <w:pPr>
        <w:ind w:left="425" w:hanging="425"/>
      </w:pPr>
      <w:rPr>
        <w:rFonts w:hint="default"/>
        <w:color w:val="000000" w:themeColor="text1"/>
        <w14:textFill>
          <w14:solidFill>
            <w14:schemeClr w14:val="tx1"/>
          </w14:solidFill>
        </w14:textFill>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9B6"/>
    <w:rsid w:val="0022503C"/>
    <w:rsid w:val="0062392F"/>
    <w:rsid w:val="00780FEA"/>
    <w:rsid w:val="00982503"/>
    <w:rsid w:val="00A92E75"/>
    <w:rsid w:val="00BA23A8"/>
    <w:rsid w:val="00BC5EDA"/>
    <w:rsid w:val="00DE23EE"/>
    <w:rsid w:val="00E32C74"/>
    <w:rsid w:val="00E569B6"/>
    <w:rsid w:val="00F305F0"/>
    <w:rsid w:val="00FF4418"/>
    <w:rsid w:val="02797F9D"/>
    <w:rsid w:val="05042990"/>
    <w:rsid w:val="0702252D"/>
    <w:rsid w:val="079C1336"/>
    <w:rsid w:val="08EE48B1"/>
    <w:rsid w:val="09000F4B"/>
    <w:rsid w:val="094A6B79"/>
    <w:rsid w:val="09CC5184"/>
    <w:rsid w:val="0BC5536C"/>
    <w:rsid w:val="0C282367"/>
    <w:rsid w:val="0C940E4C"/>
    <w:rsid w:val="0DF54C41"/>
    <w:rsid w:val="0E35523A"/>
    <w:rsid w:val="0FBF584B"/>
    <w:rsid w:val="11BC3283"/>
    <w:rsid w:val="1280083A"/>
    <w:rsid w:val="12BD3E01"/>
    <w:rsid w:val="13191CBF"/>
    <w:rsid w:val="13FB45D6"/>
    <w:rsid w:val="142174E4"/>
    <w:rsid w:val="147062A4"/>
    <w:rsid w:val="14CF7F4C"/>
    <w:rsid w:val="16802516"/>
    <w:rsid w:val="19B27FCB"/>
    <w:rsid w:val="19E52EB7"/>
    <w:rsid w:val="1BE1173E"/>
    <w:rsid w:val="1C875C47"/>
    <w:rsid w:val="1F3537A6"/>
    <w:rsid w:val="1F9E055B"/>
    <w:rsid w:val="201C6BDB"/>
    <w:rsid w:val="20F76246"/>
    <w:rsid w:val="211A26A2"/>
    <w:rsid w:val="2132102D"/>
    <w:rsid w:val="214B6072"/>
    <w:rsid w:val="22207AB8"/>
    <w:rsid w:val="239454FE"/>
    <w:rsid w:val="23B91B6D"/>
    <w:rsid w:val="25ED4EE4"/>
    <w:rsid w:val="2612341B"/>
    <w:rsid w:val="269935EC"/>
    <w:rsid w:val="28202E14"/>
    <w:rsid w:val="288E169C"/>
    <w:rsid w:val="2A427378"/>
    <w:rsid w:val="2BBD0F8A"/>
    <w:rsid w:val="2BC7436B"/>
    <w:rsid w:val="2C282EBF"/>
    <w:rsid w:val="2C2C20E7"/>
    <w:rsid w:val="2C620D0B"/>
    <w:rsid w:val="33383702"/>
    <w:rsid w:val="345E4540"/>
    <w:rsid w:val="349D7F34"/>
    <w:rsid w:val="34DB654F"/>
    <w:rsid w:val="35660E34"/>
    <w:rsid w:val="35713972"/>
    <w:rsid w:val="36CA1794"/>
    <w:rsid w:val="383C77C2"/>
    <w:rsid w:val="3AB3204D"/>
    <w:rsid w:val="3BB26C56"/>
    <w:rsid w:val="3D6D289B"/>
    <w:rsid w:val="3DCA5491"/>
    <w:rsid w:val="3F5F7D2E"/>
    <w:rsid w:val="3F6D048C"/>
    <w:rsid w:val="407A6058"/>
    <w:rsid w:val="40B10128"/>
    <w:rsid w:val="40E2323D"/>
    <w:rsid w:val="423E5C7F"/>
    <w:rsid w:val="43810456"/>
    <w:rsid w:val="468F4FC4"/>
    <w:rsid w:val="4CD71AE7"/>
    <w:rsid w:val="4EAC07FA"/>
    <w:rsid w:val="4F4B6754"/>
    <w:rsid w:val="4F9323EF"/>
    <w:rsid w:val="4FA94EE8"/>
    <w:rsid w:val="4FAA3241"/>
    <w:rsid w:val="4FC81045"/>
    <w:rsid w:val="50AE78A5"/>
    <w:rsid w:val="50BE3024"/>
    <w:rsid w:val="55890889"/>
    <w:rsid w:val="579D18DC"/>
    <w:rsid w:val="57BF162B"/>
    <w:rsid w:val="581E1CFB"/>
    <w:rsid w:val="589D627A"/>
    <w:rsid w:val="599C03D7"/>
    <w:rsid w:val="5B8E0154"/>
    <w:rsid w:val="5C133C9C"/>
    <w:rsid w:val="5CA55A8C"/>
    <w:rsid w:val="5D2A6B05"/>
    <w:rsid w:val="5E3B44D1"/>
    <w:rsid w:val="61D865F2"/>
    <w:rsid w:val="64C4390C"/>
    <w:rsid w:val="65133EB3"/>
    <w:rsid w:val="652B6002"/>
    <w:rsid w:val="664D2DF8"/>
    <w:rsid w:val="66677C86"/>
    <w:rsid w:val="67D41FAC"/>
    <w:rsid w:val="67F60081"/>
    <w:rsid w:val="683C306F"/>
    <w:rsid w:val="68F13111"/>
    <w:rsid w:val="69A15AE2"/>
    <w:rsid w:val="6AF610BD"/>
    <w:rsid w:val="6C794572"/>
    <w:rsid w:val="6D9A5647"/>
    <w:rsid w:val="6DE259D6"/>
    <w:rsid w:val="6FDF59C6"/>
    <w:rsid w:val="70B26F93"/>
    <w:rsid w:val="71D20C9A"/>
    <w:rsid w:val="723734C4"/>
    <w:rsid w:val="736764A6"/>
    <w:rsid w:val="73B66518"/>
    <w:rsid w:val="74283E0B"/>
    <w:rsid w:val="746E2823"/>
    <w:rsid w:val="75027608"/>
    <w:rsid w:val="77D35930"/>
    <w:rsid w:val="790F367F"/>
    <w:rsid w:val="792D4824"/>
    <w:rsid w:val="7AFB40D0"/>
    <w:rsid w:val="7BD070F5"/>
    <w:rsid w:val="7C7E188F"/>
    <w:rsid w:val="7CE64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qFormat="1"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宋体" w:asciiTheme="minorHAnsi" w:hAnsiTheme="minorHAnsi" w:cstheme="minorBidi"/>
      <w:kern w:val="2"/>
      <w:sz w:val="21"/>
      <w:szCs w:val="22"/>
      <w:lang w:val="en-US" w:eastAsia="zh-CN" w:bidi="ar-SA"/>
    </w:rPr>
  </w:style>
  <w:style w:type="paragraph" w:styleId="2">
    <w:name w:val="heading 1"/>
    <w:basedOn w:val="1"/>
    <w:next w:val="1"/>
    <w:link w:val="21"/>
    <w:qFormat/>
    <w:uiPriority w:val="9"/>
    <w:pPr>
      <w:keepNext/>
      <w:keepLines/>
      <w:numPr>
        <w:ilvl w:val="0"/>
        <w:numId w:val="1"/>
      </w:numPr>
      <w:spacing w:before="340" w:after="330" w:line="578" w:lineRule="auto"/>
      <w:outlineLvl w:val="0"/>
    </w:pPr>
    <w:rPr>
      <w:rFonts w:eastAsiaTheme="minorEastAsia"/>
      <w:b/>
      <w:bCs/>
      <w:kern w:val="44"/>
      <w:sz w:val="44"/>
      <w:szCs w:val="44"/>
    </w:rPr>
  </w:style>
  <w:style w:type="paragraph" w:styleId="3">
    <w:name w:val="heading 2"/>
    <w:basedOn w:val="1"/>
    <w:next w:val="1"/>
    <w:link w:val="22"/>
    <w:unhideWhenUsed/>
    <w:qFormat/>
    <w:uiPriority w:val="9"/>
    <w:pPr>
      <w:keepNext/>
      <w:keepLines/>
      <w:numPr>
        <w:ilvl w:val="1"/>
        <w:numId w:val="1"/>
      </w:numPr>
      <w:spacing w:before="260" w:after="260" w:line="415" w:lineRule="auto"/>
      <w:ind w:left="578" w:hanging="578"/>
      <w:outlineLvl w:val="1"/>
    </w:pPr>
    <w:rPr>
      <w:rFonts w:cstheme="majorBidi"/>
      <w:b/>
      <w:bCs/>
      <w:sz w:val="36"/>
      <w:szCs w:val="32"/>
    </w:rPr>
  </w:style>
  <w:style w:type="paragraph" w:styleId="4">
    <w:name w:val="heading 3"/>
    <w:basedOn w:val="1"/>
    <w:next w:val="1"/>
    <w:link w:val="23"/>
    <w:unhideWhenUsed/>
    <w:qFormat/>
    <w:uiPriority w:val="9"/>
    <w:pPr>
      <w:keepNext/>
      <w:keepLines/>
      <w:numPr>
        <w:ilvl w:val="2"/>
        <w:numId w:val="1"/>
      </w:numPr>
      <w:spacing w:before="260" w:after="260" w:line="416" w:lineRule="auto"/>
      <w:outlineLvl w:val="2"/>
    </w:pPr>
    <w:rPr>
      <w:rFonts w:eastAsiaTheme="minorEastAsia"/>
      <w:b/>
      <w:bCs/>
      <w:sz w:val="32"/>
      <w:szCs w:val="32"/>
    </w:rPr>
  </w:style>
  <w:style w:type="paragraph" w:styleId="5">
    <w:name w:val="heading 4"/>
    <w:basedOn w:val="1"/>
    <w:next w:val="1"/>
    <w:link w:val="24"/>
    <w:unhideWhenUsed/>
    <w:qFormat/>
    <w:uiPriority w:val="9"/>
    <w:pPr>
      <w:keepNext/>
      <w:keepLines/>
      <w:numPr>
        <w:ilvl w:val="3"/>
        <w:numId w:val="1"/>
      </w:numPr>
      <w:spacing w:before="280" w:after="290" w:line="377" w:lineRule="auto"/>
      <w:ind w:left="737" w:hanging="737"/>
      <w:outlineLvl w:val="3"/>
    </w:pPr>
    <w:rPr>
      <w:rFonts w:eastAsiaTheme="minorEastAsia" w:cstheme="majorBidi"/>
      <w:b/>
      <w:bCs/>
      <w:sz w:val="30"/>
      <w:szCs w:val="28"/>
    </w:rPr>
  </w:style>
  <w:style w:type="paragraph" w:styleId="6">
    <w:name w:val="heading 5"/>
    <w:basedOn w:val="1"/>
    <w:next w:val="1"/>
    <w:link w:val="25"/>
    <w:unhideWhenUsed/>
    <w:qFormat/>
    <w:uiPriority w:val="9"/>
    <w:pPr>
      <w:keepNext/>
      <w:keepLines/>
      <w:numPr>
        <w:ilvl w:val="4"/>
        <w:numId w:val="1"/>
      </w:numPr>
      <w:spacing w:before="280" w:after="290" w:line="376" w:lineRule="auto"/>
      <w:outlineLvl w:val="4"/>
    </w:pPr>
    <w:rPr>
      <w:rFonts w:eastAsiaTheme="minorEastAsia"/>
      <w:b/>
      <w:bCs/>
      <w:sz w:val="28"/>
      <w:szCs w:val="28"/>
    </w:rPr>
  </w:style>
  <w:style w:type="paragraph" w:styleId="7">
    <w:name w:val="heading 6"/>
    <w:basedOn w:val="1"/>
    <w:next w:val="1"/>
    <w:link w:val="26"/>
    <w:unhideWhenUsed/>
    <w:qFormat/>
    <w:uiPriority w:val="9"/>
    <w:pPr>
      <w:keepNext/>
      <w:keepLines/>
      <w:numPr>
        <w:ilvl w:val="5"/>
        <w:numId w:val="1"/>
      </w:numPr>
      <w:spacing w:before="240" w:after="64" w:line="320" w:lineRule="auto"/>
      <w:outlineLvl w:val="5"/>
    </w:pPr>
    <w:rPr>
      <w:rFonts w:eastAsiaTheme="minorEastAsia" w:cstheme="majorBidi"/>
      <w:b/>
      <w:bCs/>
      <w:sz w:val="24"/>
      <w:szCs w:val="24"/>
    </w:rPr>
  </w:style>
  <w:style w:type="paragraph" w:styleId="8">
    <w:name w:val="heading 7"/>
    <w:basedOn w:val="1"/>
    <w:next w:val="1"/>
    <w:link w:val="27"/>
    <w:unhideWhenUsed/>
    <w:qFormat/>
    <w:uiPriority w:val="9"/>
    <w:pPr>
      <w:keepNext/>
      <w:keepLines/>
      <w:numPr>
        <w:ilvl w:val="6"/>
        <w:numId w:val="1"/>
      </w:numPr>
      <w:spacing w:before="240" w:after="64" w:line="320" w:lineRule="auto"/>
      <w:outlineLvl w:val="6"/>
    </w:pPr>
    <w:rPr>
      <w:rFonts w:eastAsiaTheme="minorEastAsia"/>
      <w:b/>
      <w:bCs/>
      <w:sz w:val="24"/>
      <w:szCs w:val="24"/>
    </w:rPr>
  </w:style>
  <w:style w:type="paragraph" w:styleId="9">
    <w:name w:val="heading 8"/>
    <w:basedOn w:val="1"/>
    <w:next w:val="1"/>
    <w:link w:val="28"/>
    <w:unhideWhenUsed/>
    <w:qFormat/>
    <w:uiPriority w:val="9"/>
    <w:pPr>
      <w:keepNext/>
      <w:keepLines/>
      <w:numPr>
        <w:ilvl w:val="7"/>
        <w:numId w:val="1"/>
      </w:numPr>
      <w:spacing w:before="240" w:after="64" w:line="320" w:lineRule="auto"/>
      <w:outlineLvl w:val="7"/>
    </w:pPr>
    <w:rPr>
      <w:rFonts w:eastAsiaTheme="minorEastAsia" w:cstheme="majorBidi"/>
      <w:b/>
      <w:sz w:val="24"/>
      <w:szCs w:val="24"/>
    </w:rPr>
  </w:style>
  <w:style w:type="paragraph" w:styleId="10">
    <w:name w:val="heading 9"/>
    <w:basedOn w:val="1"/>
    <w:next w:val="1"/>
    <w:link w:val="29"/>
    <w:unhideWhenUsed/>
    <w:qFormat/>
    <w:uiPriority w:val="9"/>
    <w:pPr>
      <w:keepNext/>
      <w:keepLines/>
      <w:numPr>
        <w:ilvl w:val="8"/>
        <w:numId w:val="1"/>
      </w:numPr>
      <w:spacing w:before="240" w:after="64" w:line="320" w:lineRule="auto"/>
      <w:outlineLvl w:val="8"/>
    </w:pPr>
    <w:rPr>
      <w:rFonts w:eastAsiaTheme="minorEastAsia" w:cstheme="majorBidi"/>
      <w:b/>
      <w:sz w:val="24"/>
      <w:szCs w:val="21"/>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toc 3"/>
    <w:basedOn w:val="1"/>
    <w:next w:val="1"/>
    <w:semiHidden/>
    <w:unhideWhenUsed/>
    <w:qFormat/>
    <w:uiPriority w:val="39"/>
    <w:pPr>
      <w:ind w:left="840" w:leftChars="400"/>
    </w:pPr>
  </w:style>
  <w:style w:type="paragraph" w:styleId="12">
    <w:name w:val="footer"/>
    <w:basedOn w:val="1"/>
    <w:link w:val="20"/>
    <w:unhideWhenUsed/>
    <w:qFormat/>
    <w:uiPriority w:val="99"/>
    <w:pPr>
      <w:tabs>
        <w:tab w:val="center" w:pos="4153"/>
        <w:tab w:val="right" w:pos="8306"/>
      </w:tabs>
      <w:snapToGrid w:val="0"/>
      <w:jc w:val="left"/>
    </w:pPr>
    <w:rPr>
      <w:sz w:val="18"/>
      <w:szCs w:val="18"/>
    </w:rPr>
  </w:style>
  <w:style w:type="paragraph" w:styleId="13">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semiHidden/>
    <w:unhideWhenUsed/>
    <w:qFormat/>
    <w:uiPriority w:val="39"/>
  </w:style>
  <w:style w:type="paragraph" w:styleId="15">
    <w:name w:val="toc 2"/>
    <w:basedOn w:val="1"/>
    <w:next w:val="1"/>
    <w:semiHidden/>
    <w:unhideWhenUsed/>
    <w:qFormat/>
    <w:uiPriority w:val="39"/>
    <w:pPr>
      <w:ind w:left="420" w:leftChars="200"/>
    </w:pPr>
  </w:style>
  <w:style w:type="table" w:styleId="17">
    <w:name w:val="Table Grid"/>
    <w:basedOn w:val="1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页眉 字符"/>
    <w:basedOn w:val="18"/>
    <w:link w:val="13"/>
    <w:qFormat/>
    <w:uiPriority w:val="99"/>
    <w:rPr>
      <w:sz w:val="18"/>
      <w:szCs w:val="18"/>
    </w:rPr>
  </w:style>
  <w:style w:type="character" w:customStyle="1" w:styleId="20">
    <w:name w:val="页脚 字符"/>
    <w:basedOn w:val="18"/>
    <w:link w:val="12"/>
    <w:qFormat/>
    <w:uiPriority w:val="99"/>
    <w:rPr>
      <w:sz w:val="18"/>
      <w:szCs w:val="18"/>
    </w:rPr>
  </w:style>
  <w:style w:type="character" w:customStyle="1" w:styleId="21">
    <w:name w:val="标题 1 字符"/>
    <w:basedOn w:val="18"/>
    <w:link w:val="2"/>
    <w:qFormat/>
    <w:uiPriority w:val="9"/>
    <w:rPr>
      <w:b/>
      <w:bCs/>
      <w:kern w:val="44"/>
      <w:sz w:val="44"/>
      <w:szCs w:val="44"/>
    </w:rPr>
  </w:style>
  <w:style w:type="character" w:customStyle="1" w:styleId="22">
    <w:name w:val="标题 2 字符"/>
    <w:basedOn w:val="18"/>
    <w:link w:val="3"/>
    <w:qFormat/>
    <w:uiPriority w:val="9"/>
    <w:rPr>
      <w:rFonts w:cstheme="majorBidi"/>
      <w:b/>
      <w:bCs/>
      <w:sz w:val="36"/>
      <w:szCs w:val="32"/>
    </w:rPr>
  </w:style>
  <w:style w:type="character" w:customStyle="1" w:styleId="23">
    <w:name w:val="标题 3 字符"/>
    <w:basedOn w:val="18"/>
    <w:link w:val="4"/>
    <w:uiPriority w:val="9"/>
    <w:rPr>
      <w:b/>
      <w:bCs/>
      <w:sz w:val="32"/>
      <w:szCs w:val="32"/>
    </w:rPr>
  </w:style>
  <w:style w:type="character" w:customStyle="1" w:styleId="24">
    <w:name w:val="标题 4 字符"/>
    <w:basedOn w:val="18"/>
    <w:link w:val="5"/>
    <w:qFormat/>
    <w:uiPriority w:val="9"/>
    <w:rPr>
      <w:rFonts w:cstheme="majorBidi"/>
      <w:b/>
      <w:bCs/>
      <w:sz w:val="30"/>
      <w:szCs w:val="28"/>
    </w:rPr>
  </w:style>
  <w:style w:type="character" w:customStyle="1" w:styleId="25">
    <w:name w:val="标题 5 字符"/>
    <w:basedOn w:val="18"/>
    <w:link w:val="6"/>
    <w:uiPriority w:val="9"/>
    <w:rPr>
      <w:b/>
      <w:bCs/>
      <w:sz w:val="28"/>
      <w:szCs w:val="28"/>
    </w:rPr>
  </w:style>
  <w:style w:type="character" w:customStyle="1" w:styleId="26">
    <w:name w:val="标题 6 字符"/>
    <w:basedOn w:val="18"/>
    <w:link w:val="7"/>
    <w:qFormat/>
    <w:uiPriority w:val="9"/>
    <w:rPr>
      <w:rFonts w:cstheme="majorBidi"/>
      <w:b/>
      <w:bCs/>
      <w:sz w:val="24"/>
      <w:szCs w:val="24"/>
    </w:rPr>
  </w:style>
  <w:style w:type="character" w:customStyle="1" w:styleId="27">
    <w:name w:val="标题 7 字符"/>
    <w:basedOn w:val="18"/>
    <w:link w:val="8"/>
    <w:qFormat/>
    <w:uiPriority w:val="9"/>
    <w:rPr>
      <w:b/>
      <w:bCs/>
      <w:sz w:val="24"/>
      <w:szCs w:val="24"/>
    </w:rPr>
  </w:style>
  <w:style w:type="character" w:customStyle="1" w:styleId="28">
    <w:name w:val="标题 8 字符"/>
    <w:basedOn w:val="18"/>
    <w:link w:val="9"/>
    <w:qFormat/>
    <w:uiPriority w:val="9"/>
    <w:rPr>
      <w:rFonts w:cstheme="majorBidi"/>
      <w:b/>
      <w:sz w:val="24"/>
      <w:szCs w:val="24"/>
    </w:rPr>
  </w:style>
  <w:style w:type="character" w:customStyle="1" w:styleId="29">
    <w:name w:val="标题 9 字符"/>
    <w:basedOn w:val="18"/>
    <w:link w:val="10"/>
    <w:qFormat/>
    <w:uiPriority w:val="9"/>
    <w:rPr>
      <w:rFonts w:cstheme="majorBidi"/>
      <w:b/>
      <w:sz w:val="24"/>
      <w:szCs w:val="21"/>
    </w:rPr>
  </w:style>
  <w:style w:type="paragraph" w:styleId="30">
    <w:name w:val="List Paragraph"/>
    <w:basedOn w:val="1"/>
    <w:qFormat/>
    <w:uiPriority w:val="34"/>
    <w:pPr>
      <w:ind w:firstLine="420" w:firstLineChars="200"/>
    </w:pPr>
  </w:style>
  <w:style w:type="paragraph" w:customStyle="1" w:styleId="31">
    <w:name w:val="封面版本号"/>
    <w:basedOn w:val="1"/>
    <w:qFormat/>
    <w:uiPriority w:val="0"/>
    <w:pPr>
      <w:spacing w:line="240" w:lineRule="auto"/>
      <w:jc w:val="center"/>
    </w:pPr>
    <w:rPr>
      <w:rFonts w:ascii="黑体" w:eastAsia="黑体"/>
      <w:b/>
      <w:spacing w:val="40"/>
      <w:sz w:val="24"/>
    </w:rPr>
  </w:style>
  <w:style w:type="paragraph" w:customStyle="1" w:styleId="32">
    <w:name w:val="主标题"/>
    <w:basedOn w:val="1"/>
    <w:next w:val="1"/>
    <w:qFormat/>
    <w:uiPriority w:val="0"/>
    <w:pPr>
      <w:jc w:val="center"/>
    </w:pPr>
    <w:rPr>
      <w:b/>
      <w:sz w:val="3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image" Target="media/image18.emf"/><Relationship Id="rId23" Type="http://schemas.openxmlformats.org/officeDocument/2006/relationships/oleObject" Target="embeddings/oleObject1.bin"/><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Words>
  <Characters>114</Characters>
  <Lines>1</Lines>
  <Paragraphs>1</Paragraphs>
  <TotalTime>1</TotalTime>
  <ScaleCrop>false</ScaleCrop>
  <LinksUpToDate>false</LinksUpToDate>
  <CharactersWithSpaces>133</CharactersWithSpaces>
  <Application>WPS Office_11.8.6.11020_F1E327BC-269C-435d-A152-05C5408002CA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2019-08-21T11:47:00Z</dcterms:created>
  <dc:creator>zhouyan</dc:creator>
  <cp:lastModifiedBy>cgc186</cp:lastModifiedBy>
  <dcterms:modified xsi:type="dcterms:W3CDTF">2022-09-21T03:06:29Z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2052-11.8.6.11020</vt:lpwstr>
  </property>
  <property fmtid="{D5CDD505-2E9C-101B-9397-08002B2CF9AE}" pid="3" name="ICV">
    <vt:lpwstr>48EBD555C0FA4D8EA1D70F1AB624C0F6</vt:lpwstr>
  </property>
</Properties>
</file>