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13"/>
        <w:jc w:val="left"/>
        <w:rPr/>
      </w:pPr>
      <w:r>
        <w:rPr/>
        <w:t>抄表APP详细设计</w:t>
      </w:r>
    </w:p>
    <w:p>
      <w:pPr>
        <w:pStyle w:val="000004"/>
        <w:rPr/>
      </w:pPr>
      <w:r>
        <w:rPr/>
        <w:t>一、登录模块功能逻辑</w:t>
      </w:r>
    </w:p>
    <w:p>
      <w:pPr>
        <w:pStyle w:val="000005"/>
        <w:rPr/>
      </w:pPr>
      <w:r>
        <w:rPr/>
        <w:t>1. 核心登录功能</w:t>
      </w:r>
    </w:p>
    <w:p>
      <w:pPr>
        <w:numPr>
          <w:ilvl w:val="0"/>
          <w:numId w:val="1"/>
        </w:numPr>
        <w:rPr/>
      </w:pPr>
      <w:r>
        <w:rPr>
          <w:b/>
        </w:rPr>
        <w:t>欢迎语</w:t>
      </w:r>
      <w:r>
        <w:rPr/>
        <w:t>：顶部显示应用名称及欢迎信息（如“您好！欢迎使用「手机抄表」功能”），明确应用用途。</w:t>
      </w:r>
    </w:p>
    <w:p>
      <w:pPr>
        <w:numPr>
          <w:ilvl w:val="0"/>
          <w:numId w:val="1"/>
        </w:numPr>
        <w:rPr/>
      </w:pPr>
      <w:r>
        <w:rPr>
          <w:b/>
        </w:rPr>
        <w:t>登录表单输入域</w:t>
      </w:r>
    </w:p>
    <w:p>
      <w:pPr>
        <w:numPr>
          <w:ilvl w:val="1"/>
          <w:numId w:val="1"/>
        </w:numPr>
        <w:rPr/>
      </w:pPr>
      <w:r>
        <w:rPr>
          <w:b/>
        </w:rPr>
        <w:t>机构编号输入框</w:t>
      </w:r>
      <w:r>
        <w:rPr/>
        <w:t>：标签为“机构编号”，提供占位提示（如“请输入机构ID”），支持文本输入唯一机构标识码。</w:t>
      </w:r>
    </w:p>
    <w:p>
      <w:pPr>
        <w:numPr>
          <w:ilvl w:val="1"/>
          <w:numId w:val="1"/>
        </w:numPr>
        <w:rPr/>
      </w:pPr>
      <w:r>
        <w:rPr>
          <w:b/>
        </w:rPr>
        <w:t>用户名输入框</w:t>
      </w:r>
      <w:r>
        <w:rPr/>
        <w:t>：标签为“用户名”，占位提示“输入账号”，支持个人登录账号输入。</w:t>
      </w:r>
    </w:p>
    <w:p>
      <w:pPr>
        <w:numPr>
          <w:ilvl w:val="1"/>
          <w:numId w:val="1"/>
        </w:numPr>
        <w:rPr/>
      </w:pPr>
      <w:r>
        <w:rPr>
          <w:b/>
        </w:rPr>
        <w:t>密码输入框</w:t>
      </w:r>
      <w:r>
        <w:rPr/>
        <w:t>：标签为“密码”，占位提示“输入密码”，输入内容自动掩码（如显示圆点），保护隐私。</w:t>
      </w:r>
    </w:p>
    <w:p>
      <w:pPr>
        <w:numPr>
          <w:ilvl w:val="1"/>
          <w:numId w:val="1"/>
        </w:numPr>
        <w:rPr/>
      </w:pPr>
      <w:r>
        <w:rPr>
          <w:b/>
        </w:rPr>
        <w:t>自动登录选项</w:t>
      </w:r>
      <w:r>
        <w:rPr/>
        <w:t>：复选框标签为“自动登录”，默认未勾选；勾选后下次打开应用自动提交历史凭证登录。</w:t>
      </w:r>
    </w:p>
    <w:p>
      <w:pPr>
        <w:numPr>
          <w:ilvl w:val="1"/>
          <w:numId w:val="1"/>
        </w:numPr>
        <w:rPr/>
      </w:pPr>
      <w:r>
        <w:rPr>
          <w:b/>
        </w:rPr>
        <w:t>核心操作按钮</w:t>
      </w:r>
      <w:r>
        <w:rPr/>
        <w:t>：</w:t>
      </w:r>
      <w:r>
        <w:rPr>
          <w:b/>
        </w:rPr>
        <w:t>登录按钮</w:t>
      </w:r>
      <w:r>
        <w:rPr/>
        <w:t>：标签清晰标注“登录”，点击后提交机构编号、用户名、密码进行身份验证（主操作按钮）。</w:t>
      </w:r>
    </w:p>
    <w:p>
      <w:pPr>
        <w:pStyle w:val="000005"/>
        <w:rPr/>
      </w:pPr>
      <w:r>
        <w:rPr/>
        <w:t>2. 辅助功能</w:t>
      </w:r>
    </w:p>
    <w:p>
      <w:pPr>
        <w:numPr>
          <w:ilvl w:val="0"/>
          <w:numId w:val="2"/>
        </w:numPr>
        <w:rPr/>
      </w:pPr>
      <w:r>
        <w:rPr>
          <w:b/>
        </w:rPr>
        <w:t>登录问题支持</w:t>
      </w:r>
      <w:r>
        <w:rPr/>
        <w:t>：界面底部提示“登录遇到问题联系客服”，提供异常情况（如忘记密码）的求助途径。</w:t>
      </w:r>
    </w:p>
    <w:p>
      <w:pPr>
        <w:numPr>
          <w:ilvl w:val="0"/>
          <w:numId w:val="2"/>
        </w:numPr>
        <w:rPr/>
      </w:pPr>
      <w:r>
        <w:rPr>
          <w:b/>
        </w:rPr>
        <w:t>版权归属标识</w:t>
      </w:r>
      <w:r>
        <w:rPr/>
        <w:t>：底部标注应用开发单位（如“福建水投集团”），增强信任感。</w:t>
      </w:r>
    </w:p>
    <w:p>
      <w:pPr>
        <w:pStyle w:val="000004"/>
        <w:rPr/>
      </w:pPr>
      <w:r>
        <w:rPr/>
        <w:t>二、首页搜索模块功能逻辑</w:t>
      </w:r>
    </w:p>
    <w:p>
      <w:pPr>
        <w:pStyle w:val="000005"/>
        <w:rPr/>
      </w:pPr>
      <w:r>
        <w:rPr/>
        <w:t>1. 搜索框区域</w:t>
      </w:r>
    </w:p>
    <w:p>
      <w:pPr>
        <w:numPr>
          <w:ilvl w:val="0"/>
          <w:numId w:val="3"/>
        </w:numPr>
        <w:rPr/>
      </w:pPr>
      <w:r>
        <w:rPr>
          <w:b/>
        </w:rPr>
        <w:t>占位提示</w:t>
      </w:r>
      <w:r>
        <w:rPr/>
        <w:t>：输入框提示“户号/户名/地址/钢印号/手机号”，支持多维度搜索条件。</w:t>
      </w:r>
    </w:p>
    <w:p>
      <w:pPr>
        <w:numPr>
          <w:ilvl w:val="0"/>
          <w:numId w:val="3"/>
        </w:numPr>
        <w:rPr/>
      </w:pPr>
      <w:r>
        <w:rPr>
          <w:b/>
        </w:rPr>
        <w:t>取消按钮</w:t>
      </w:r>
      <w:r>
        <w:rPr/>
        <w:t>：位于输入框右侧，点击后清空内容并退出搜索状态。</w:t>
      </w:r>
    </w:p>
    <w:p>
      <w:pPr>
        <w:pStyle w:val="000005"/>
        <w:rPr/>
      </w:pPr>
      <w:r>
        <w:rPr/>
        <w:t>2. 搜索结果相关模块</w:t>
      </w:r>
    </w:p>
    <w:p>
      <w:pPr>
        <w:numPr>
          <w:ilvl w:val="0"/>
          <w:numId w:val="4"/>
        </w:numPr>
        <w:rPr/>
      </w:pPr>
      <w:r>
        <w:rPr>
          <w:b/>
        </w:rPr>
        <w:t>最近搜索记录</w:t>
      </w:r>
    </w:p>
    <w:p>
      <w:pPr>
        <w:numPr>
          <w:ilvl w:val="1"/>
          <w:numId w:val="4"/>
        </w:numPr>
        <w:rPr/>
      </w:pPr>
      <w:r>
        <w:rPr>
          <w:b/>
        </w:rPr>
        <w:t>展示逻辑</w:t>
      </w:r>
      <w:r>
        <w:rPr/>
        <w:t>：搜索框下方显示“最近搜索”标签（非搜索状态时可见），条目包含户号、户名、地址末段等关键信息；业务层需去重重复条目。</w:t>
      </w:r>
    </w:p>
    <w:p>
      <w:pPr>
        <w:numPr>
          <w:ilvl w:val="1"/>
          <w:numId w:val="4"/>
        </w:numPr>
        <w:rPr/>
      </w:pPr>
      <w:r>
        <w:rPr>
          <w:b/>
        </w:rPr>
        <w:t>交互功能</w:t>
      </w:r>
      <w:r>
        <w:rPr/>
        <w:t>：点击任一条目跳转至对应用户详情页。</w:t>
      </w:r>
    </w:p>
    <w:p>
      <w:pPr>
        <w:numPr>
          <w:ilvl w:val="0"/>
          <w:numId w:val="4"/>
        </w:numPr>
        <w:rPr/>
      </w:pPr>
      <w:r>
        <w:rPr>
          <w:b/>
        </w:rPr>
        <w:t>抄表任务列表</w:t>
      </w:r>
    </w:p>
    <w:p>
      <w:pPr>
        <w:numPr>
          <w:ilvl w:val="1"/>
          <w:numId w:val="4"/>
        </w:numPr>
        <w:rPr/>
      </w:pPr>
      <w:r>
        <w:rPr>
          <w:b/>
        </w:rPr>
        <w:t>展示逻辑</w:t>
      </w:r>
      <w:r>
        <w:rPr/>
        <w:t>：“最近搜索”下方显示“抄表任务”标签（未主动搜索时默认展示），每户显示户号、户名、完整地址；相同户号的多条记录合并显示（需优化重复问题）。</w:t>
      </w:r>
    </w:p>
    <w:p>
      <w:pPr>
        <w:numPr>
          <w:ilvl w:val="1"/>
          <w:numId w:val="4"/>
        </w:numPr>
        <w:rPr/>
      </w:pPr>
      <w:r>
        <w:rPr>
          <w:b/>
        </w:rPr>
        <w:t>交互功能</w:t>
      </w:r>
      <w:r>
        <w:rPr/>
        <w:t>：点击任务条目跳转至详情页执行抄表或收费操作。</w:t>
      </w:r>
    </w:p>
    <w:p>
      <w:pPr>
        <w:numPr>
          <w:ilvl w:val="0"/>
          <w:numId w:val="4"/>
        </w:numPr>
        <w:rPr/>
      </w:pPr>
      <w:r>
        <w:rPr>
          <w:b/>
        </w:rPr>
        <w:t>搜索结果列表</w:t>
      </w:r>
    </w:p>
    <w:p>
      <w:pPr>
        <w:numPr>
          <w:ilvl w:val="1"/>
          <w:numId w:val="4"/>
        </w:numPr>
        <w:rPr/>
      </w:pPr>
      <w:r>
        <w:rPr>
          <w:b/>
        </w:rPr>
        <w:t>触发逻辑</w:t>
      </w:r>
      <w:r>
        <w:rPr/>
        <w:t>：输入关键词后实时展示匹配结果，条目显示户号、户名、地址核心片段；支持对关键词高亮显示（建议功能）。</w:t>
      </w:r>
    </w:p>
    <w:p>
      <w:pPr>
        <w:numPr>
          <w:ilvl w:val="1"/>
          <w:numId w:val="4"/>
        </w:numPr>
        <w:rPr/>
      </w:pPr>
      <w:r>
        <w:rPr>
          <w:b/>
        </w:rPr>
        <w:t>交互功能</w:t>
      </w:r>
      <w:r>
        <w:rPr/>
        <w:t>：点击结果跳转至详情页。</w:t>
      </w:r>
    </w:p>
    <w:p>
      <w:pPr>
        <w:numPr>
          <w:ilvl w:val="1"/>
          <w:numId w:val="4"/>
        </w:numPr>
        <w:rPr/>
      </w:pPr>
      <w:r>
        <w:rPr>
          <w:b/>
        </w:rPr>
        <w:t>异常状态处理</w:t>
      </w:r>
      <w:r>
        <w:rPr/>
        <w:t>：无匹配数据时显示“未找到相关用户”提示；过滤特殊字符或超长输入。</w:t>
      </w:r>
    </w:p>
    <w:p>
      <w:pPr>
        <w:pStyle w:val="000005"/>
        <w:rPr/>
      </w:pPr>
      <w:r>
        <w:rPr/>
        <w:t>3. 功能联动</w:t>
      </w:r>
    </w:p>
    <w:p>
      <w:pPr>
        <w:numPr>
          <w:ilvl w:val="0"/>
          <w:numId w:val="5"/>
        </w:numPr>
        <w:rPr/>
      </w:pPr>
      <w:r>
        <w:rPr>
          <w:b/>
        </w:rPr>
        <w:t>搜索→详情页</w:t>
      </w:r>
      <w:r>
        <w:rPr/>
        <w:t>：跳转时自动携带户号等信息，详情页基于户号动态加载用户档案、水表数据、欠费账单。</w:t>
      </w:r>
    </w:p>
    <w:p>
      <w:pPr>
        <w:numPr>
          <w:ilvl w:val="0"/>
          <w:numId w:val="5"/>
        </w:numPr>
        <w:rPr/>
      </w:pPr>
      <w:r>
        <w:rPr>
          <w:b/>
        </w:rPr>
        <w:t>详情页→收费操作</w:t>
      </w:r>
      <w:r>
        <w:rPr/>
        <w:t>：欠费账单页提供“去收费”按钮，关联支付模块并继承用户信息（户名、欠费金额），支持“上一户/下一户”快速切换。</w:t>
      </w:r>
    </w:p>
    <w:p>
      <w:pPr>
        <w:pStyle w:val="000004"/>
        <w:rPr/>
      </w:pPr>
      <w:r>
        <w:rPr/>
        <w:t>三、采集任务管理模块功能逻辑</w:t>
      </w:r>
    </w:p>
    <w:p>
      <w:pPr>
        <w:pStyle w:val="000005"/>
        <w:rPr/>
      </w:pPr>
      <w:r>
        <w:rPr/>
        <w:t>1. 任务列表页</w:t>
      </w:r>
    </w:p>
    <w:p>
      <w:pPr>
        <w:numPr>
          <w:ilvl w:val="0"/>
          <w:numId w:val="6"/>
        </w:numPr>
        <w:rPr/>
      </w:pPr>
      <w:r>
        <w:rPr>
          <w:b/>
        </w:rPr>
        <w:t>用户身份标识</w:t>
      </w:r>
      <w:r>
        <w:rPr/>
        <w:t>：顶部标注当前操作员姓名（如“张三”）。</w:t>
      </w:r>
    </w:p>
    <w:p>
      <w:pPr>
        <w:numPr>
          <w:ilvl w:val="0"/>
          <w:numId w:val="6"/>
        </w:numPr>
        <w:rPr/>
      </w:pPr>
      <w:r>
        <w:rPr>
          <w:b/>
        </w:rPr>
        <w:t>全局搜索</w:t>
      </w:r>
      <w:r>
        <w:rPr/>
        <w:t>：提供按“户号/户名/地址/钢印”多维度检索的输入框。</w:t>
      </w:r>
    </w:p>
    <w:p>
      <w:pPr>
        <w:numPr>
          <w:ilvl w:val="0"/>
          <w:numId w:val="6"/>
        </w:numPr>
        <w:rPr/>
      </w:pPr>
      <w:r>
        <w:rPr>
          <w:b/>
        </w:rPr>
        <w:t>数据统计面板</w:t>
      </w:r>
      <w:r>
        <w:rPr/>
        <w:t>：分栏显示“应采集X｜已采集Y｜已上传Z”，实时反映任务进度。</w:t>
      </w:r>
    </w:p>
    <w:p>
      <w:pPr>
        <w:numPr>
          <w:ilvl w:val="0"/>
          <w:numId w:val="6"/>
        </w:numPr>
        <w:rPr/>
      </w:pPr>
      <w:r>
        <w:rPr>
          <w:b/>
        </w:rPr>
        <w:t>任务筛选与状态分类</w:t>
      </w:r>
      <w:r>
        <w:rPr/>
        <w:t>：通过标签页导航按“全部/未采集/采集”分类查看任务。</w:t>
      </w:r>
    </w:p>
    <w:p>
      <w:pPr>
        <w:numPr>
          <w:ilvl w:val="0"/>
          <w:numId w:val="6"/>
        </w:numPr>
        <w:rPr/>
      </w:pPr>
      <w:r>
        <w:rPr>
          <w:b/>
        </w:rPr>
        <w:t>任务列表结构</w:t>
      </w:r>
    </w:p>
    <w:p>
      <w:pPr>
        <w:numPr>
          <w:ilvl w:val="1"/>
          <w:numId w:val="6"/>
        </w:numPr>
        <w:rPr/>
      </w:pPr>
      <w:r>
        <w:rPr>
          <w:b/>
        </w:rPr>
        <w:t>单条任务项</w:t>
      </w:r>
      <w:r>
        <w:rPr/>
        <w:t>：显示册本编号（如“0015”）、备注（如“每月抄”）、状态标签（“未下载”或“已下载”）。</w:t>
      </w:r>
    </w:p>
    <w:p>
      <w:pPr>
        <w:numPr>
          <w:ilvl w:val="1"/>
          <w:numId w:val="6"/>
        </w:numPr>
        <w:rPr/>
      </w:pPr>
      <w:r>
        <w:rPr>
          <w:b/>
        </w:rPr>
        <w:t>状态标识规则</w:t>
      </w:r>
      <w:r>
        <w:rPr/>
        <w:t>：未下载（需联网下载数据）、已下载（支持离线操作）。</w:t>
      </w:r>
    </w:p>
    <w:p>
      <w:pPr>
        <w:numPr>
          <w:ilvl w:val="1"/>
          <w:numId w:val="6"/>
        </w:numPr>
        <w:rPr/>
      </w:pPr>
      <w:r>
        <w:rPr>
          <w:b/>
        </w:rPr>
        <w:t>选择控制</w:t>
      </w:r>
      <w:r>
        <w:rPr/>
        <w:t>：左侧提供单选按钮勾选任务项。</w:t>
      </w:r>
    </w:p>
    <w:p>
      <w:pPr>
        <w:numPr>
          <w:ilvl w:val="0"/>
          <w:numId w:val="6"/>
        </w:numPr>
        <w:rPr/>
      </w:pPr>
      <w:r>
        <w:rPr>
          <w:b/>
        </w:rPr>
        <w:t>批量操作区</w:t>
      </w:r>
    </w:p>
    <w:p>
      <w:pPr>
        <w:numPr>
          <w:ilvl w:val="1"/>
          <w:numId w:val="6"/>
        </w:numPr>
        <w:rPr/>
      </w:pPr>
      <w:r>
        <w:rPr>
          <w:b/>
        </w:rPr>
        <w:t>全选功能</w:t>
      </w:r>
      <w:r>
        <w:rPr/>
        <w:t>：底部“全选”按钮勾选所有任务，动态显示“已选册本(N)”计数。</w:t>
      </w:r>
    </w:p>
    <w:p>
      <w:pPr>
        <w:numPr>
          <w:ilvl w:val="1"/>
          <w:numId w:val="6"/>
        </w:numPr>
        <w:rPr/>
      </w:pPr>
      <w:r>
        <w:rPr>
          <w:b/>
        </w:rPr>
        <w:t>核心操作</w:t>
      </w:r>
      <w:r>
        <w:rPr/>
        <w:t>：蓝色“下载”按钮将选中任务的户数据包下载至本地。</w:t>
      </w:r>
    </w:p>
    <w:p>
      <w:pPr>
        <w:pStyle w:val="000005"/>
        <w:rPr/>
      </w:pPr>
      <w:r>
        <w:rPr/>
        <w:t>2. 单户采集详情页</w:t>
      </w:r>
    </w:p>
    <w:p>
      <w:pPr>
        <w:numPr>
          <w:ilvl w:val="0"/>
          <w:numId w:val="7"/>
        </w:numPr>
        <w:rPr/>
      </w:pPr>
      <w:r>
        <w:rPr>
          <w:b/>
        </w:rPr>
        <w:t>住户档案展示</w:t>
      </w:r>
      <w:r>
        <w:rPr/>
        <w:t>：显示户号、户名、完整地址、表钢印号、水表编号、安装位置等物理标识；右上角显示状态标签（如“正常”“欠费”）。</w:t>
      </w:r>
    </w:p>
    <w:p>
      <w:pPr>
        <w:numPr>
          <w:ilvl w:val="0"/>
          <w:numId w:val="7"/>
        </w:numPr>
        <w:rPr/>
      </w:pPr>
      <w:r>
        <w:rPr>
          <w:b/>
        </w:rPr>
        <w:t>采集方式选择</w:t>
      </w:r>
      <w:r>
        <w:rPr/>
        <w:t>：并列提供“定位（获取GPS坐标）/NFC（读取电子标签）/扫码（识别二维码/条形码）”三种数据采集入口。</w:t>
      </w:r>
    </w:p>
    <w:p>
      <w:pPr>
        <w:numPr>
          <w:ilvl w:val="0"/>
          <w:numId w:val="7"/>
        </w:numPr>
        <w:rPr/>
      </w:pPr>
      <w:r>
        <w:rPr>
          <w:b/>
        </w:rPr>
        <w:t>户间导航</w:t>
      </w:r>
      <w:r>
        <w:rPr/>
        <w:t>：底部“上一户/下一户”按钮按任务列表顺序切换。</w:t>
      </w:r>
    </w:p>
    <w:p>
      <w:pPr>
        <w:pStyle w:val="000004"/>
        <w:rPr/>
      </w:pPr>
      <w:r>
        <w:rPr/>
        <w:t>四、换表工单模块功能逻辑</w:t>
      </w:r>
    </w:p>
    <w:p>
      <w:pPr>
        <w:pStyle w:val="000005"/>
        <w:rPr/>
      </w:pPr>
      <w:r>
        <w:rPr/>
        <w:t>1. 处理流程</w:t>
      </w:r>
    </w:p>
    <w:p>
      <w:pPr>
        <w:rPr/>
      </w:pPr>
      <w:r>
        <w:rPr/>
        <w:t>待办工单列表 → 选择换表工单 → 填写换表信息 → 设备信息录入 → 附件上传 → 提交/退单</w:t>
      </w:r>
    </w:p>
    <w:p>
      <w:pPr>
        <w:pStyle w:val="000005"/>
        <w:rPr/>
      </w:pPr>
      <w:r>
        <w:rPr/>
        <w:t>2. 核心功能模块</w:t>
      </w:r>
    </w:p>
    <w:p>
      <w:pPr>
        <w:numPr>
          <w:ilvl w:val="0"/>
          <w:numId w:val="8"/>
        </w:numPr>
        <w:rPr/>
      </w:pPr>
      <w:r>
        <w:rPr>
          <w:b/>
        </w:rPr>
        <w:t>待办工单列表</w:t>
      </w:r>
    </w:p>
    <w:p>
      <w:pPr>
        <w:numPr>
          <w:ilvl w:val="1"/>
          <w:numId w:val="8"/>
        </w:numPr>
        <w:rPr/>
      </w:pPr>
      <w:r>
        <w:rPr>
          <w:b/>
        </w:rPr>
        <w:t>筛选功能</w:t>
      </w:r>
      <w:r>
        <w:rPr/>
        <w:t>：支持按“用户名/开始时间/工单类型/抄表员”多维度组合筛选，时间选择器支持跨年度日期选择（如2023 - 2025年）。</w:t>
      </w:r>
    </w:p>
    <w:p>
      <w:pPr>
        <w:numPr>
          <w:ilvl w:val="1"/>
          <w:numId w:val="8"/>
        </w:numPr>
        <w:rPr/>
      </w:pPr>
      <w:r>
        <w:rPr>
          <w:b/>
        </w:rPr>
        <w:t>工单展示</w:t>
      </w:r>
      <w:r>
        <w:rPr/>
        <w:t>：显示关键信息（如工单编号HB000007、户主姓名、地址、联系方式、水表定位描述、创建时间）。</w:t>
      </w:r>
    </w:p>
    <w:p>
      <w:pPr>
        <w:numPr>
          <w:ilvl w:val="0"/>
          <w:numId w:val="8"/>
        </w:numPr>
        <w:rPr/>
      </w:pPr>
      <w:r>
        <w:rPr>
          <w:b/>
        </w:rPr>
        <w:t>工单信息填写</w:t>
      </w:r>
    </w:p>
    <w:p>
      <w:pPr>
        <w:numPr>
          <w:ilvl w:val="1"/>
          <w:numId w:val="8"/>
        </w:numPr>
        <w:rPr/>
      </w:pPr>
      <w:r>
        <w:rPr>
          <w:b/>
        </w:rPr>
        <w:t>基础信息</w:t>
      </w:r>
      <w:r>
        <w:rPr/>
        <w:t>：户号、户名、地址、联系电话（自动带出，不可编辑）。</w:t>
      </w:r>
    </w:p>
    <w:p>
      <w:pPr>
        <w:numPr>
          <w:ilvl w:val="1"/>
          <w:numId w:val="8"/>
        </w:numPr>
        <w:rPr/>
      </w:pPr>
      <w:r>
        <w:rPr>
          <w:b/>
        </w:rPr>
        <w:t>表具数据</w:t>
      </w:r>
      <w:r>
        <w:rPr/>
        <w:t>：旧表底码（必填，手动录入）、新表底码（必填，手动录入）、表钢印号/水表编号/条形码（扫码或手动录入）。</w:t>
      </w:r>
    </w:p>
    <w:p>
      <w:pPr>
        <w:numPr>
          <w:ilvl w:val="1"/>
          <w:numId w:val="8"/>
        </w:numPr>
        <w:rPr/>
      </w:pPr>
      <w:r>
        <w:rPr>
          <w:b/>
        </w:rPr>
        <w:t>技术参数</w:t>
      </w:r>
      <w:r>
        <w:rPr/>
        <w:t>：新表口径（下拉选择如DN80/DN100）、新表量程（默认值可修改）、新表厂家/型号（级联选择）。</w:t>
      </w:r>
    </w:p>
    <w:p>
      <w:pPr>
        <w:numPr>
          <w:ilvl w:val="1"/>
          <w:numId w:val="8"/>
        </w:numPr>
        <w:rPr/>
      </w:pPr>
      <w:r>
        <w:rPr>
          <w:b/>
        </w:rPr>
        <w:t>设备与备注</w:t>
      </w:r>
    </w:p>
    <w:p>
      <w:pPr>
        <w:numPr>
          <w:ilvl w:val="2"/>
          <w:numId w:val="8"/>
        </w:numPr>
        <w:rPr/>
      </w:pPr>
      <w:r>
        <w:rPr>
          <w:b/>
        </w:rPr>
        <w:t>设备标识</w:t>
      </w:r>
      <w:r>
        <w:rPr/>
        <w:t>：IMEI（设备唯一识别码，强制录入）、IMSI（SIM卡识别码）、通讯模块号（硬件编号）。</w:t>
      </w:r>
    </w:p>
    <w:p>
      <w:pPr>
        <w:numPr>
          <w:ilvl w:val="2"/>
          <w:numId w:val="8"/>
        </w:numPr>
        <w:rPr/>
      </w:pPr>
      <w:r>
        <w:rPr>
          <w:b/>
        </w:rPr>
        <w:t>备注框</w:t>
      </w:r>
      <w:r>
        <w:rPr/>
        <w:t>：支持长文本输入；附件上传支持图片（拍照/相册）、视频（现场录制）。</w:t>
      </w:r>
    </w:p>
    <w:p>
      <w:pPr>
        <w:numPr>
          <w:ilvl w:val="1"/>
          <w:numId w:val="8"/>
        </w:numPr>
        <w:rPr/>
      </w:pPr>
      <w:r>
        <w:rPr>
          <w:b/>
        </w:rPr>
        <w:t>操作控制</w:t>
      </w:r>
      <w:r>
        <w:rPr/>
        <w:t>：底部蓝色“完成”按钮提交工单，红色“退单”按钮终止并说明原因。</w:t>
      </w:r>
    </w:p>
    <w:p>
      <w:pPr>
        <w:pStyle w:val="000004"/>
        <w:rPr/>
      </w:pPr>
      <w:r>
        <w:rPr/>
        <w:t>五、其他工单功能模块逻辑（复水/稽查/问题上报）</w:t>
      </w:r>
    </w:p>
    <w:p>
      <w:pPr>
        <w:pStyle w:val="000005"/>
        <w:rPr/>
      </w:pPr>
      <w:r>
        <w:rPr/>
        <w:t>1. 复水工单</w:t>
      </w:r>
    </w:p>
    <w:p>
      <w:pPr>
        <w:numPr>
          <w:ilvl w:val="0"/>
          <w:numId w:val="9"/>
        </w:numPr>
        <w:rPr/>
      </w:pPr>
      <w:r>
        <w:rPr>
          <w:b/>
        </w:rPr>
        <w:t>流程节点</w:t>
      </w:r>
      <w:r>
        <w:rPr/>
        <w:t>：选择日期 → 展示用户信息（姓名、地址、欠费结清状态）→ 二次确认（蓝色“确认开水”按钮）。</w:t>
      </w:r>
    </w:p>
    <w:p>
      <w:pPr>
        <w:numPr>
          <w:ilvl w:val="0"/>
          <w:numId w:val="9"/>
        </w:numPr>
        <w:rPr/>
      </w:pPr>
      <w:r>
        <w:rPr>
          <w:b/>
        </w:rPr>
        <w:t>安全机制</w:t>
      </w:r>
      <w:r>
        <w:rPr/>
        <w:t>：校验欠费结清状态（如“已于2024 - 12 - 30结清欠费”），二次弹窗确认操作。</w:t>
      </w:r>
    </w:p>
    <w:p>
      <w:pPr>
        <w:pStyle w:val="000005"/>
        <w:rPr/>
      </w:pPr>
      <w:r>
        <w:rPr/>
        <w:t>2. 稽查任务</w:t>
      </w:r>
    </w:p>
    <w:p>
      <w:pPr>
        <w:numPr>
          <w:ilvl w:val="0"/>
          <w:numId w:val="10"/>
        </w:numPr>
        <w:rPr/>
      </w:pPr>
      <w:r>
        <w:rPr>
          <w:b/>
        </w:rPr>
        <w:t>双模式入口</w:t>
      </w:r>
      <w:r>
        <w:rPr/>
        <w:t>：待办列表（总任务数统计）、采集任务管理（通过搜索定位用户）、数据看板（实时进度如应查46/已查5/已上传5）。</w:t>
      </w:r>
    </w:p>
    <w:p>
      <w:pPr>
        <w:numPr>
          <w:ilvl w:val="0"/>
          <w:numId w:val="10"/>
        </w:numPr>
        <w:rPr/>
      </w:pPr>
      <w:r>
        <w:rPr>
          <w:b/>
        </w:rPr>
        <w:t>操作逻辑</w:t>
      </w:r>
      <w:r>
        <w:rPr/>
        <w:t>：勾选册本批量下载离线数据。</w:t>
      </w:r>
    </w:p>
    <w:p>
      <w:pPr>
        <w:pStyle w:val="000005"/>
        <w:rPr/>
      </w:pPr>
      <w:r>
        <w:rPr/>
        <w:t>3. 抄表稽查</w:t>
      </w:r>
    </w:p>
    <w:p>
      <w:pPr>
        <w:numPr>
          <w:ilvl w:val="0"/>
          <w:numId w:val="11"/>
        </w:numPr>
        <w:rPr/>
      </w:pPr>
      <w:r>
        <w:rPr>
          <w:b/>
        </w:rPr>
        <w:t>信息结构</w:t>
      </w:r>
      <w:r>
        <w:rPr/>
        <w:t>：用户档案（编号/姓名/地址/钢印号）、抄表数据（上期读数→本期读数，数值型关键证据）、稽查结论（“合格”单选按钮，强制选择）、过程存证（图片+视频附件上传，必传）。</w:t>
      </w:r>
    </w:p>
    <w:p>
      <w:pPr>
        <w:numPr>
          <w:ilvl w:val="0"/>
          <w:numId w:val="11"/>
        </w:numPr>
        <w:rPr/>
      </w:pPr>
      <w:r>
        <w:rPr>
          <w:b/>
        </w:rPr>
        <w:t>闭环操作</w:t>
      </w:r>
      <w:r>
        <w:rPr/>
        <w:t>：填写完整后点击蓝色“保存”按钮。</w:t>
      </w:r>
    </w:p>
    <w:p>
      <w:pPr>
        <w:pStyle w:val="000005"/>
        <w:rPr/>
      </w:pPr>
      <w:r>
        <w:rPr/>
        <w:t>4. 问题上报</w:t>
      </w:r>
    </w:p>
    <w:p>
      <w:pPr>
        <w:numPr>
          <w:ilvl w:val="0"/>
          <w:numId w:val="12"/>
        </w:numPr>
        <w:rPr/>
      </w:pPr>
      <w:r>
        <w:rPr>
          <w:b/>
        </w:rPr>
        <w:t>核心字段</w:t>
      </w:r>
      <w:r>
        <w:rPr/>
        <w:t>：上报类型固定为“换表申请”、处理时效精确到小时（如2025 - 06 - 06至2025 - 06 - 06）、溯源证据（强制上传图片/视频）。</w:t>
      </w:r>
    </w:p>
    <w:p>
      <w:pPr>
        <w:numPr>
          <w:ilvl w:val="0"/>
          <w:numId w:val="12"/>
        </w:numPr>
        <w:rPr/>
      </w:pPr>
      <w:r>
        <w:rPr>
          <w:b/>
        </w:rPr>
        <w:t>操作逻辑</w:t>
      </w:r>
      <w:r>
        <w:rPr/>
        <w:t>：保存提交后触发后台工单派发。</w:t>
      </w:r>
    </w:p>
    <w:p>
      <w:pPr>
        <w:pStyle w:val="000004"/>
        <w:rPr/>
      </w:pPr>
      <w:r>
        <w:rPr/>
        <w:t>六、个人信息与系统设置模块功能逻辑</w:t>
      </w:r>
    </w:p>
    <w:p>
      <w:pPr>
        <w:pStyle w:val="000005"/>
        <w:rPr/>
      </w:pPr>
      <w:r>
        <w:rPr/>
        <w:t>1. 个人信息管理</w:t>
      </w:r>
    </w:p>
    <w:p>
      <w:pPr>
        <w:numPr>
          <w:ilvl w:val="0"/>
          <w:numId w:val="13"/>
        </w:numPr>
        <w:rPr/>
      </w:pPr>
      <w:r>
        <w:rPr>
          <w:b/>
        </w:rPr>
        <w:t>查看信息</w:t>
      </w:r>
      <w:r>
        <w:rPr/>
        <w:t>：主界面显示固定信息（姓名、账号、手机号码状态）。</w:t>
      </w:r>
    </w:p>
    <w:p>
      <w:pPr>
        <w:numPr>
          <w:ilvl w:val="0"/>
          <w:numId w:val="13"/>
        </w:numPr>
        <w:rPr/>
      </w:pPr>
      <w:r>
        <w:rPr>
          <w:b/>
        </w:rPr>
        <w:t>编辑功能</w:t>
      </w:r>
    </w:p>
    <w:p>
      <w:pPr>
        <w:numPr>
          <w:ilvl w:val="1"/>
          <w:numId w:val="13"/>
        </w:numPr>
        <w:rPr/>
      </w:pPr>
      <w:r>
        <w:rPr>
          <w:b/>
        </w:rPr>
        <w:t>修改姓名</w:t>
      </w:r>
      <w:r>
        <w:rPr/>
        <w:t>：进入子页面输入新姓名，点击“完成”提交更新。</w:t>
      </w:r>
    </w:p>
    <w:p>
      <w:pPr>
        <w:numPr>
          <w:ilvl w:val="1"/>
          <w:numId w:val="13"/>
        </w:numPr>
        <w:rPr/>
      </w:pPr>
      <w:r>
        <w:rPr>
          <w:b/>
        </w:rPr>
        <w:t>设置手机号码</w:t>
      </w:r>
      <w:r>
        <w:rPr/>
        <w:t>：未设置时填写有效号码，点击“完成”保存。</w:t>
      </w:r>
    </w:p>
    <w:p>
      <w:pPr>
        <w:pStyle w:val="000005"/>
        <w:rPr/>
      </w:pPr>
      <w:r>
        <w:rPr/>
        <w:t>2. 账户安全配置</w:t>
      </w:r>
    </w:p>
    <w:p>
      <w:pPr>
        <w:numPr>
          <w:ilvl w:val="0"/>
          <w:numId w:val="14"/>
        </w:numPr>
        <w:rPr/>
      </w:pPr>
      <w:r>
        <w:rPr>
          <w:b/>
        </w:rPr>
        <w:t>密码修改</w:t>
      </w:r>
      <w:r>
        <w:rPr/>
        <w:t>：输入新密码及确认密码，点击“完成”提交（需校验一致性）。</w:t>
      </w:r>
    </w:p>
    <w:p>
      <w:pPr>
        <w:numPr>
          <w:ilvl w:val="0"/>
          <w:numId w:val="14"/>
        </w:numPr>
        <w:rPr/>
      </w:pPr>
      <w:r>
        <w:rPr>
          <w:b/>
        </w:rPr>
        <w:t>退出登录</w:t>
      </w:r>
      <w:r>
        <w:rPr/>
        <w:t>：底部点击清除本地会话。</w:t>
      </w:r>
    </w:p>
    <w:p>
      <w:pPr>
        <w:pStyle w:val="000005"/>
        <w:rPr/>
      </w:pPr>
      <w:r>
        <w:rPr/>
        <w:t>3. 系统维护选项</w:t>
      </w:r>
    </w:p>
    <w:p>
      <w:pPr>
        <w:numPr>
          <w:ilvl w:val="0"/>
          <w:numId w:val="15"/>
        </w:numPr>
        <w:rPr/>
      </w:pPr>
      <w:r>
        <w:rPr>
          <w:b/>
        </w:rPr>
        <w:t>日志上传</w:t>
      </w:r>
      <w:r>
        <w:rPr/>
        <w:t>：点击后弹出确认框，选择后发送日志至服务器。</w:t>
      </w:r>
    </w:p>
    <w:p>
      <w:pPr>
        <w:numPr>
          <w:ilvl w:val="0"/>
          <w:numId w:val="15"/>
        </w:numPr>
        <w:rPr/>
      </w:pPr>
      <w:r>
        <w:rPr>
          <w:b/>
        </w:rPr>
        <w:t>清理缓存</w:t>
      </w:r>
      <w:r>
        <w:rPr/>
        <w:t>：弹出提示确认后清空本地记录（含缓存、日志）。</w:t>
      </w:r>
    </w:p>
    <w:p>
      <w:pPr>
        <w:numPr>
          <w:ilvl w:val="0"/>
          <w:numId w:val="15"/>
        </w:numPr>
        <w:rPr/>
      </w:pPr>
      <w:r>
        <w:rPr>
          <w:b/>
        </w:rPr>
        <w:t>抄表设置</w:t>
      </w:r>
      <w:r>
        <w:rPr/>
        <w:t>：启用“异常水量预警”开关（预警功能）。</w:t>
      </w:r>
    </w:p>
    <w:p>
      <w:pPr>
        <w:numPr>
          <w:ilvl w:val="0"/>
          <w:numId w:val="15"/>
        </w:numPr>
        <w:rPr/>
      </w:pPr>
      <w:r>
        <w:rPr>
          <w:b/>
        </w:rPr>
        <w:t>备份数据库</w:t>
      </w:r>
      <w:r>
        <w:rPr/>
        <w:t>：保存本地数据。</w:t>
      </w:r>
    </w:p>
    <w:p>
      <w:pPr>
        <w:numPr>
          <w:ilvl w:val="0"/>
          <w:numId w:val="15"/>
        </w:numPr>
        <w:rPr/>
      </w:pPr>
      <w:r>
        <w:rPr>
          <w:b/>
        </w:rPr>
        <w:t>版本信息</w:t>
      </w:r>
      <w:r>
        <w:rPr/>
        <w:t>：显示当前应用版本（如V1.0.3）。</w:t>
      </w:r>
    </w:p>
    <w:p>
      <w:pPr>
        <w:pStyle w:val="000004"/>
        <w:rPr/>
      </w:pPr>
      <w:r>
        <w:rPr/>
        <w:t>七、关键业务规则与注意事项</w:t>
      </w:r>
    </w:p>
    <w:p>
      <w:pPr>
        <w:numPr>
          <w:ilvl w:val="0"/>
          <w:numId w:val="16"/>
        </w:numPr>
        <w:rPr/>
      </w:pPr>
      <w:r>
        <w:rPr>
          <w:b/>
        </w:rPr>
        <w:t>数据校验</w:t>
      </w:r>
      <w:r>
        <w:rPr/>
        <w:t>：必填字段（标*）需完整填写（如换表工单的旧表底码、新表底码）；手机号格式、日期范围（不超过当前日）等需符合规则。</w:t>
      </w:r>
    </w:p>
    <w:p>
      <w:pPr>
        <w:numPr>
          <w:ilvl w:val="0"/>
          <w:numId w:val="16"/>
        </w:numPr>
        <w:rPr/>
      </w:pPr>
      <w:r>
        <w:rPr>
          <w:b/>
        </w:rPr>
        <w:t>状态一致性</w:t>
      </w:r>
      <w:r>
        <w:rPr/>
        <w:t>：未下载任务不可直接采集；相同户号在列表中合并显示避免重复。</w:t>
      </w:r>
    </w:p>
    <w:p>
      <w:pPr>
        <w:numPr>
          <w:ilvl w:val="0"/>
          <w:numId w:val="16"/>
        </w:numPr>
        <w:rPr/>
      </w:pPr>
      <w:r>
        <w:rPr>
          <w:b/>
        </w:rPr>
        <w:t>离线能力</w:t>
      </w:r>
      <w:r>
        <w:rPr/>
        <w:t>：已下载任务支持无网环境操作，网络恢复后自动同步数据。</w:t>
      </w:r>
    </w:p>
    <w:p>
      <w:pPr>
        <w:numPr>
          <w:ilvl w:val="0"/>
          <w:numId w:val="16"/>
        </w:numPr>
        <w:rPr/>
      </w:pPr>
      <w:r>
        <w:rPr>
          <w:b/>
        </w:rPr>
        <w:t>防误操作</w:t>
      </w:r>
      <w:r>
        <w:rPr/>
        <w:t>：重要操作（如退单、清理缓存）需二次确认；附件上传需清晰可辨（如安装位置照片）。</w:t>
      </w:r>
    </w:p>
    <w:p>
      <w:pPr>
        <w:rPr/>
      </w:pPr>
    </w:p>
    <w:sectPr w:rsidR="009E7FC9">
      <w:pgSz w:w="11906" w:h="16838"/>
      <w:pgMar w:top="1440" w:right="1797" w:bottom="1440" w:left="1797" w:header="851" w:footer="992" w:gutter="0"/>
      <w:cols w:space="0"/>
      <w:docGrid w:type="lines" w:linePitch="387"/>
    </w:sectPr>
  </w:body>
</w:document>
</file>

<file path=word/fontTable.xml><?xml version="1.0" encoding="utf-8"?>
<w:fonts xmlns:w="http://schemas.openxmlformats.org/wordprocessingml/2006/main">
  <w:font w:name="Calibri Light">
    <w:panose1 w:val="020F0302020204030204"/>
    <w:charset w:val="00" w:characterSet="ISO-8859-1"/>
    <w:family w:val="swiss"/>
    <w:pitch w:val="variable"/>
    <w:sig w:usb0="A00002EF" w:usb1="4000207B" w:usb2="00000000" w:usb3="00000000" w:csb0="0000019F" w:csb1="00000000"/>
  </w:font>
  <w:font w:name="Monaco">
    <w:altName w:val="Monaco"/>
    <w:panose1 w:val="00000000000000000000"/>
    <w:charset w:val="00" w:characterSet="ISO-8859-1"/>
    <w:family w:val="auto"/>
    <w:pitch w:val="variable"/>
    <w:sig w:usb0="A00002FF" w:usb1="500039FB" w:usb2="00000000" w:usb3="00000000" w:csb0="00000197" w:csb1="00000000"/>
  </w:font>
  <w:font w:name="Calibri">
    <w:panose1 w:val="020F0502020204030204"/>
    <w:charset w:val="00" w:characterSet="ISO-8859-1"/>
    <w:family w:val="swiss"/>
    <w:pitch w:val="variable"/>
    <w:sig w:usb0="00000003" w:usb1="00000000" w:usb2="00000001" w:usb3="00000000" w:csb0="0000019F" w:csb1="00000000"/>
  </w:font>
  <w:font w:name="微软雅黑">
    <w:panose1 w:val="020B0503020204020204"/>
    <w:charset w:val="86" w:characterSet="ISO-8859-1"/>
    <w:family w:val="swiss"/>
    <w:pitch w:val="variable"/>
    <w:sig w:usb0="00000001" w:usb1="080E0000" w:usb2="00000016" w:usb3="00000000" w:csb0="0004001F" w:csb1="00000000"/>
  </w:font>
  <w:font w:name="Times New Roman">
    <w:panose1 w:val="02020603050405020304"/>
    <w:charset w:val="00" w:characterSet="ISO-8859-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 w:characterSet="ISO-8859-1"/>
    <w:family w:val="swiss"/>
    <w:pitch w:val="variable"/>
    <w:sig w:usb0="E0000AFF" w:usb1="00007843" w:usb2="00000001" w:usb3="00000000" w:csb0="000001BF" w:csb1="00000000"/>
  </w:font>
</w:fonts>
</file>

<file path=word/numbering.xml><?xml version="1.0" encoding="utf-8"?>
<w:numbering xmlns:w="http://schemas.openxmlformats.org/wordprocessingml/2006/main">
  <w:abstractNum w:abstractNumId="1"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</w:abstractNum>
  <w:abstractNum w:abstractNumId="2"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</w:abstractNum>
  <w:abstractNum w:abstractNumId="3"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</w:abstractNum>
  <w:abstractNum w:abstractNumId="4"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</w:abstractNum>
  <w:abstractNum w:abstractNumId="5"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</w:abstractNum>
  <w:abstractNum w:abstractNumId="6"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</w:abstractNum>
  <w:abstractNum w:abstractNumId="7"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</w:abstractNum>
  <w:abstractNum w:abstractNumId="8"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</w:abstractNum>
  <w:abstractNum w:abstractNumId="9"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</w:abstractNum>
  <w:abstractNum w:abstractNumId="10"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</w:abstractNum>
  <w:abstractNum w:abstractNumId="11"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</w:abstractNum>
  <w:abstractNum w:abstractNumId="12"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</w:abstractNum>
  <w:abstractNum w:abstractNumId="13"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</w:abstractNum>
  <w:abstractNum w:abstractNumId="14"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</w:abstractNum>
  <w:abstractNum w:abstractNumId="15"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</w:abstractNum>
  <w:abstractNum w:abstractNumId="16">
    <w:lvl w:ilvl="6">
      <w:start w:val="1"/>
      <w:numFmt w:val="bullet"/>
      <w:lvlText w:val=""/>
      <w:lvlJc w:val="left"/>
      <w:pPr>
        <w:ind w:left="297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lvlJc w:val="left"/>
      <w:pPr>
        <w:ind w:left="385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lvlJc w:val="left"/>
      <w:pPr>
        <w:ind w:left="16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lvlJc w:val="left"/>
      <w:pPr>
        <w:ind w:left="253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lvlJc w:val="left"/>
      <w:pPr>
        <w:ind w:left="341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lvlJc w:val="left"/>
      <w:pPr>
        <w:ind w:left="209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</w:abstractNum>
  <w:num w:numId="13">
    <w:abstractNumId w:val="7"/>
  </w:num>
  <w:num w:numId="7">
    <w:abstractNumId w:val="14"/>
  </w:num>
  <w:num w:numId="9">
    <w:abstractNumId w:val="8"/>
  </w:num>
  <w:num w:numId="12">
    <w:abstractNumId w:val="15"/>
  </w:num>
  <w:num w:numId="2">
    <w:abstractNumId w:val="3"/>
  </w:num>
  <w:num w:numId="5">
    <w:abstractNumId w:val="1"/>
  </w:num>
  <w:num w:numId="16">
    <w:abstractNumId w:val="13"/>
  </w:num>
  <w:num w:numId="11">
    <w:abstractNumId w:val="5"/>
  </w:num>
  <w:num w:numId="15">
    <w:abstractNumId w:val="9"/>
  </w:num>
  <w:num w:numId="14">
    <w:abstractNumId w:val="16"/>
  </w:num>
  <w:num w:numId="10">
    <w:abstractNumId w:val="6"/>
  </w:num>
  <w:num w:numId="4">
    <w:abstractNumId w:val="11"/>
  </w:num>
  <w:num w:numId="3">
    <w:abstractNumId w:val="10"/>
  </w:num>
  <w:num w:numId="1">
    <w:abstractNumId w:val="12"/>
  </w:num>
  <w:num w:numId="6">
    <w:abstractNumId w:val="2"/>
  </w:num>
  <w:num w:numId="8">
    <w:abstractNumId w:val="4"/>
  </w:num>
</w:numbering>
</file>

<file path=word/settings.xml><?xml version="1.0" encoding="utf-8"?>
<w:settings xmlns:w="http://schemas.openxmlformats.org/wordprocessingml/2006/main">
  <w:zoom w:percent="280"/>
  <w:embedSystemFonts/>
  <w:bordersDoNotSurroundHeader/>
  <w:bordersDoNotSurroundFooter/>
  <w:proofState w:spelling="clean" w:grammar="clean"/>
  <w:defaultTabStop w:val="420"/>
  <w:drawingGridHorizontalSpacing w:val="220"/>
  <w:drawingGridVerticalSpacing w:val="3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enableOpenTypeFeatures" w:uri="http://schemas.microsoft.com/office/word" w:val="1"/>
    <w:compatSetting w:name="useWord2013TrackBottomHyphenation" w:uri="http://schemas.microsoft.com/office/word"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微软雅黑" w:cs="Arial"/>
        <w:lang w:val="en-US" w:eastAsia="zh-CN" w:bidi="ar-SA"/>
      </w:rPr>
    </w:rPrDefault>
    <w:pPrDefault/>
  </w:docDefaults>
  <w:latentStyles w:defLockedState="false" w:defUIPriority="0" w:defSemiHidden="false" w:defUnhideWhenUsed="false" w:defQFormat="false" w:count="376">
    <w:lsdException w:name="Intense Quote" w:uiPriority="99"/>
    <w:lsdException w:name="Normal" w:qFormat="true"/>
    <w:lsdException w:name="Outline List 1" w:uiPriority="99" w:semiHidden="true" w:unhideWhenUsed="true"/>
    <w:lsdException w:name="footnote text" w:uiPriority="99" w:semiHidden="true" w:unhideWhenUsed="true"/>
    <w:lsdException w:name="Table Grid 5" w:semiHidden="true" w:unhideWhenUsed="true"/>
    <w:lsdException w:name="Grid Table 4 Accent 4" w:uiPriority="49"/>
    <w:lsdException w:name="Colorful Shading Accent 2" w:uiPriority="71"/>
    <w:lsdException w:name="List Table 2 Accent 2" w:uiPriority="47"/>
    <w:lsdException w:name="Dark List Accent 6" w:uiPriority="70"/>
    <w:lsdException w:name="Colorful Shading" w:uiPriority="71"/>
    <w:lsdException w:name="Book Title" w:uiPriority="33" w:qFormat="true"/>
    <w:lsdException w:name="List Table 3 Accent 5" w:uiPriority="48"/>
    <w:lsdException w:name="HTML Cite" w:uiPriority="99"/>
    <w:lsdException w:name="Grid Table 2" w:uiPriority="47"/>
    <w:lsdException w:name="Table Columns 1" w:semiHidden="true" w:unhideWhenUsed="true"/>
    <w:lsdException w:name="Dark List Accent 1" w:uiPriority="70"/>
    <w:lsdException w:name="Intense Emphasis" w:uiPriority="21" w:qFormat="true"/>
    <w:lsdException w:name="heading 6" w:qFormat="true"/>
    <w:lsdException w:name="Medium Shading 1 Accent 3" w:uiPriority="63"/>
    <w:lsdException w:name="List Table 6 Colorful Accent 1" w:uiPriority="51"/>
    <w:lsdException w:name="footnote reference" w:uiPriority="99" w:semiHidden="true" w:unhideWhenUsed="true"/>
    <w:lsdException w:name="Medium List 1 Accent 2" w:uiPriority="65"/>
    <w:lsdException w:name="Dark List Accent 3" w:uiPriority="70"/>
    <w:lsdException w:name="Table Grid 6" w:semiHidden="true" w:unhideWhenUsed="true"/>
    <w:lsdException w:name="Table List 6" w:semiHidden="true" w:unhideWhenUsed="true"/>
    <w:lsdException w:name="Medium Grid 1 Accent 2" w:uiPriority="67"/>
    <w:lsdException w:name="Table Simple 1" w:semiHidden="true" w:unhideWhenUsed="true"/>
    <w:lsdException w:name="Table Simple 3" w:semiHidden="true" w:unhideWhenUsed="true"/>
    <w:lsdException w:name="HTML Variable" w:uiPriority="99"/>
    <w:lsdException w:name="Table 3D effects 1" w:semiHidden="true" w:unhideWhenUsed="true"/>
    <w:lsdException w:name="Grid Table 6 Colorful Accent 1" w:uiPriority="51"/>
    <w:lsdException w:name="List Table 4 Accent 2" w:uiPriority="49"/>
    <w:lsdException w:name="Colorful List Accent 5" w:uiPriority="72"/>
    <w:lsdException w:name="Dark List Accent 2" w:uiPriority="70"/>
    <w:lsdException w:name="Medium Shading 1 Accent 6" w:uiPriority="63"/>
    <w:lsdException w:name="Grid Table 5 Dark Accent 1" w:uiPriority="50"/>
    <w:lsdException w:name="Medium Grid 3 Accent 2" w:uiPriority="69"/>
    <w:lsdException w:name="HTML Definition" w:uiPriority="99"/>
    <w:lsdException w:name="Table Colorful 1" w:semiHidden="true" w:unhideWhenUsed="true"/>
    <w:lsdException w:name="Medium Shading 2" w:uiPriority="64"/>
    <w:lsdException w:name="Light Grid Accent 6" w:uiPriority="62"/>
    <w:lsdException w:name="toc 3" w:uiPriority="99"/>
    <w:lsdException w:name="HTML Preformatted" w:uiPriority="99"/>
    <w:lsdException w:name="Medium Grid 3 Accent 6" w:uiPriority="69"/>
    <w:lsdException w:name="Grid Table 3 Accent 3" w:uiPriority="48"/>
    <w:lsdException w:name="Colorful Grid Accent 6" w:uiPriority="73"/>
    <w:lsdException w:name="HTML Address" w:uiPriority="99"/>
    <w:lsdException w:name="Medium Grid 1" w:uiPriority="67"/>
    <w:lsdException w:name="List Table 3" w:uiPriority="48"/>
    <w:lsdException w:name="HTML Code" w:uiPriority="99"/>
    <w:lsdException w:name="List Table 7 Colorful Accent 6" w:uiPriority="52"/>
    <w:lsdException w:name="Medium List 2 Accent 3" w:uiPriority="66"/>
    <w:lsdException w:name="Grid Table 1 Light Accent 6" w:uiPriority="46"/>
    <w:lsdException w:name="Table List 4" w:semiHidden="true" w:unhideWhenUsed="true"/>
    <w:lsdException w:name="heading 5" w:qFormat="true"/>
    <w:lsdException w:name="Medium Shading 1 Accent 1" w:uiPriority="63"/>
    <w:lsdException w:name="Medium List 1 Accent 4" w:uiPriority="65"/>
    <w:lsdException w:name="heading 1" w:qFormat="true"/>
    <w:lsdException w:name="Grid Table 7 Colorful" w:uiPriority="52"/>
    <w:lsdException w:name="Light Shading Accent 1" w:uiPriority="60"/>
    <w:lsdException w:name="toc 8" w:uiPriority="99"/>
    <w:lsdException w:name="Medium List 2 Accent 1" w:uiPriority="66"/>
    <w:lsdException w:name="Table Grid 2" w:semiHidden="true" w:unhideWhenUsed="true"/>
    <w:lsdException w:name="HTML Sample" w:uiPriority="99"/>
    <w:lsdException w:name="Medium Shading 2 Accent 1" w:uiPriority="64"/>
    <w:lsdException w:name="Table Elegant" w:semiHidden="true" w:unhideWhenUsed="true"/>
    <w:lsdException w:name="Light Shading Accent 5" w:uiPriority="60"/>
    <w:lsdException w:name="Table Columns 4" w:semiHidden="true" w:unhideWhenUsed="true"/>
    <w:lsdException w:name="Dark List" w:uiPriority="70"/>
    <w:lsdException w:name="Table Subtle 2" w:semiHidden="true" w:unhideWhenUsed="true"/>
    <w:lsdException w:name="Grid Table 1 Light" w:uiPriority="46"/>
    <w:lsdException w:name="List Table 1 Light Accent 6" w:uiPriority="46"/>
    <w:lsdException w:name="toc 9" w:uiPriority="99"/>
    <w:lsdException w:name="Colorful List" w:uiPriority="72"/>
    <w:lsdException w:name="Medium Grid 2 Accent 3" w:uiPriority="68"/>
    <w:lsdException w:name="Medium List 2" w:uiPriority="66"/>
    <w:lsdException w:name="Normal Table" w:uiPriority="99" w:semiHidden="true" w:unhideWhenUsed="true"/>
    <w:lsdException w:name="List Table 5 Dark Accent 4" w:uiPriority="50"/>
    <w:lsdException w:name="Grid Table 7 Colorful Accent 4" w:uiPriority="52"/>
    <w:lsdException w:name="Medium Grid 3 Accent 4" w:uiPriority="69"/>
    <w:lsdException w:name="Light Shading Accent 6" w:uiPriority="60"/>
    <w:lsdException w:name="List Table 6 Colorful Accent 4" w:uiPriority="51"/>
    <w:lsdException w:name="Table Simple 2" w:semiHidden="true" w:unhideWhenUsed="true"/>
    <w:lsdException w:name="Medium List 1 Accent 3" w:uiPriority="65"/>
    <w:lsdException w:name="Grid Table 4 Accent 2" w:uiPriority="49"/>
    <w:lsdException w:name="Medium Shading 2 Accent 2" w:uiPriority="64"/>
    <w:lsdException w:name="Bibliography" w:uiPriority="37" w:semiHidden="true" w:unhideWhenUsed="true"/>
    <w:lsdException w:name="List Table 1 Light Accent 5" w:uiPriority="46"/>
    <w:lsdException w:name="Medium Shading 2 Accent 5" w:uiPriority="64"/>
    <w:lsdException w:name="caption" w:semiHidden="true" w:unhideWhenUsed="true" w:qFormat="true"/>
    <w:lsdException w:name="Light Grid Accent 4" w:uiPriority="62"/>
    <w:lsdException w:name="Table List 7" w:semiHidden="true" w:unhideWhenUsed="true"/>
    <w:lsdException w:name="Grid Table 2 Accent 1" w:uiPriority="47"/>
    <w:lsdException w:name="Table Grid 1" w:semiHidden="true" w:unhideWhenUsed="true"/>
    <w:lsdException w:name="Table Columns 2" w:semiHidden="true" w:unhideWhenUsed="true"/>
    <w:lsdException w:name="Grid Table 2 Accent 2" w:uiPriority="47"/>
    <w:lsdException w:name="No List" w:uiPriority="99" w:semiHidden="true" w:unhideWhenUsed="true"/>
    <w:lsdException w:name="Grid Table 7 Colorful Accent 3" w:uiPriority="52"/>
    <w:lsdException w:name="Medium Grid 1 Accent 1" w:uiPriority="67"/>
    <w:lsdException w:name="Outline List 3" w:uiPriority="99" w:semiHidden="true" w:unhideWhenUsed="true"/>
    <w:lsdException w:name="List Table 7 Colorful" w:uiPriority="52"/>
    <w:lsdException w:name="heading 4" w:qFormat="true"/>
    <w:lsdException w:name="Grid Table 6 Colorful Accent 4" w:uiPriority="51"/>
    <w:lsdException w:name="Colorful Shading Accent 5" w:uiPriority="71"/>
    <w:lsdException w:name="List Table 7 Colorful Accent 3" w:uiPriority="52"/>
    <w:lsdException w:name="List Table 6 Colorful" w:uiPriority="51"/>
    <w:lsdException w:name="Default Paragraph Font" w:uiPriority="1" w:semiHidden="true" w:unhideWhenUsed="true"/>
    <w:lsdException w:name="Grid Table 1 Light Accent 3" w:uiPriority="46"/>
    <w:lsdException w:name="Table Grid" w:qFormat="true"/>
    <w:lsdException w:name="Quote" w:uiPriority="99"/>
    <w:lsdException w:name="List Table 2 Accent 5" w:uiPriority="47"/>
    <w:lsdException w:name="Medium Shading 2 Accent 3" w:uiPriority="64"/>
    <w:lsdException w:name="Medium List 2 Accent 4" w:uiPriority="66"/>
    <w:lsdException w:name="Grid Table 2 Accent 6" w:uiPriority="47"/>
    <w:lsdException w:name="HTML Bottom of Form" w:uiPriority="99" w:semiHidden="true" w:unhideWhenUsed="true"/>
    <w:lsdException w:name="Grid Table 3 Accent 1" w:uiPriority="48"/>
    <w:lsdException w:name="Colorful Shading Accent 4" w:uiPriority="71"/>
    <w:lsdException w:name="heading 8" w:unhideWhenUsed="true" w:qFormat="true"/>
    <w:lsdException w:name="Medium List 2 Accent 6" w:uiPriority="66"/>
    <w:lsdException w:name="Medium Shading 1 Accent 2" w:uiPriority="63"/>
    <w:lsdException w:name="Light Grid Accent 2" w:uiPriority="62"/>
    <w:lsdException w:name="List Table 4 Accent 5" w:uiPriority="49"/>
    <w:lsdException w:name="Grid Table 4 Accent 5" w:uiPriority="49"/>
    <w:lsdException w:name="Medium Shading 2 Accent 6" w:uiPriority="64"/>
    <w:lsdException w:name="Plain Table 5" w:uiPriority="45"/>
    <w:lsdException w:name="Medium Shading 2 Accent 4" w:uiPriority="64"/>
    <w:lsdException w:name="Medium List 1 Accent 5" w:uiPriority="65"/>
    <w:lsdException w:name="Table Grid 7" w:semiHidden="true" w:unhideWhenUsed="true"/>
    <w:lsdException w:name="Grid Table 5 Dark Accent 6" w:uiPriority="50"/>
    <w:lsdException w:name="Mention" w:uiPriority="99" w:semiHidden="true" w:unhideWhenUsed="true"/>
    <w:lsdException w:name="Light List Accent 4" w:uiPriority="61"/>
    <w:lsdException w:name="List Table 7 Colorful Accent 2" w:uiPriority="52"/>
    <w:lsdException w:name="heading 7" w:unhideWhenUsed="true" w:qFormat="true"/>
    <w:lsdException w:name="Grid Table 7 Colorful Accent 2" w:uiPriority="52"/>
    <w:lsdException w:name="List Table 6 Colorful Accent 2" w:uiPriority="51"/>
    <w:lsdException w:name="Medium Grid 2 Accent 1" w:uiPriority="68"/>
    <w:lsdException w:name="Light Shading Accent 4" w:uiPriority="60"/>
    <w:lsdException w:name="List Table 1 Light Accent 4" w:uiPriority="46"/>
    <w:lsdException w:name="Hashtag" w:uiPriority="99" w:semiHidden="true" w:unhideWhenUsed="true"/>
    <w:lsdException w:name="Medium Grid 3 Accent 5" w:uiPriority="69"/>
    <w:lsdException w:name="Colorful List Accent 6" w:uiPriority="72"/>
    <w:lsdException w:name="Subtle Reference" w:uiPriority="31" w:qFormat="true"/>
    <w:lsdException w:name="Grid Table 6 Colorful Accent 3" w:uiPriority="51"/>
    <w:lsdException w:name="Light Grid Accent 5" w:uiPriority="62"/>
    <w:lsdException w:name="Dark List Accent 5" w:uiPriority="70"/>
    <w:lsdException w:name="No Spacing" w:uiPriority="99"/>
    <w:lsdException w:name="Grid Table Light" w:uiPriority="40"/>
    <w:lsdException w:name="Table Web 2" w:semiHidden="true" w:unhideWhenUsed="true"/>
    <w:lsdException w:name="Colorful Grid" w:uiPriority="73"/>
    <w:lsdException w:name="Grid Table 2 Accent 4" w:uiPriority="47"/>
    <w:lsdException w:name="Grid Table 4" w:uiPriority="49"/>
    <w:lsdException w:name="List Table 4" w:uiPriority="49"/>
    <w:lsdException w:name="Table Subtle 1" w:semiHidden="true" w:unhideWhenUsed="true"/>
    <w:lsdException w:name="Colorful Grid Accent 4" w:uiPriority="73"/>
    <w:lsdException w:name="Grid Table 4 Accent 6" w:uiPriority="49"/>
    <w:lsdException w:name="Table Columns 3" w:semiHidden="true" w:unhideWhenUsed="true"/>
    <w:lsdException w:name="Colorful Shading Accent 1" w:uiPriority="71"/>
    <w:lsdException w:name="toc 6" w:uiPriority="99"/>
    <w:lsdException w:name="Light Grid" w:uiPriority="62"/>
    <w:lsdException w:name="Table Colorful 3" w:semiHidden="true" w:unhideWhenUsed="true"/>
    <w:lsdException w:name="List Table 2" w:uiPriority="47"/>
    <w:lsdException w:name="Table Colorful 2" w:semiHidden="true" w:unhideWhenUsed="true"/>
    <w:lsdException w:name="Colorful Grid Accent 5" w:uiPriority="73"/>
    <w:lsdException w:name="Dark List Accent 4" w:uiPriority="70"/>
    <w:lsdException w:name="Light Shading Accent 3" w:uiPriority="60"/>
    <w:lsdException w:name="Smart Hyperlink" w:uiPriority="99" w:semiHidden="true" w:unhideWhenUsed="true"/>
    <w:lsdException w:name="Colorful List Accent 4" w:uiPriority="72"/>
    <w:lsdException w:name="List Table 2 Accent 1" w:uiPriority="47"/>
    <w:lsdException w:name="Table Theme" w:semiHidden="true" w:unhideWhenUsed="true"/>
    <w:lsdException w:name="List Table 5 Dark" w:uiPriority="50"/>
    <w:lsdException w:name="Medium List 2 Accent 2" w:uiPriority="66"/>
    <w:lsdException w:name="Placeholder Text" w:uiPriority="99" w:semiHidden="true"/>
    <w:lsdException w:name="Medium List 1" w:uiPriority="65"/>
    <w:lsdException w:name="List Table 2 Accent 4" w:uiPriority="47"/>
    <w:lsdException w:name="Colorful Grid Accent 1" w:uiPriority="73"/>
    <w:lsdException w:name="Grid Table 5 Dark Accent 3" w:uiPriority="50"/>
    <w:lsdException w:name="List Table 3 Accent 1" w:uiPriority="48"/>
    <w:lsdException w:name="Table Grid 8" w:semiHidden="true" w:unhideWhenUsed="true"/>
    <w:lsdException w:name="List Table 7 Colorful Accent 4" w:uiPriority="52"/>
    <w:lsdException w:name="Grid Table 3 Accent 4" w:uiPriority="48"/>
    <w:lsdException w:name="Emphasis" w:qFormat="true"/>
    <w:lsdException w:name="Grid Table 2 Accent 5" w:uiPriority="47"/>
    <w:lsdException w:name="Outline List 2" w:uiPriority="99" w:semiHidden="true" w:unhideWhenUsed="true"/>
    <w:lsdException w:name="List Table 3 Accent 6" w:uiPriority="48"/>
    <w:lsdException w:name="Revision" w:uiPriority="99" w:semiHidden="true"/>
    <w:lsdException w:name="List Table 3 Accent 3" w:uiPriority="48"/>
    <w:lsdException w:name="List Table 3 Accent 2" w:uiPriority="48"/>
    <w:lsdException w:name="Colorful Shading Accent 3" w:uiPriority="71"/>
    <w:lsdException w:name="toc 7" w:uiPriority="99"/>
    <w:lsdException w:name="toc 2" w:uiPriority="99"/>
    <w:lsdException w:name="Colorful Grid Accent 3" w:uiPriority="73"/>
    <w:lsdException w:name="Plain Table 3" w:uiPriority="43"/>
    <w:lsdException w:name="List Table 6 Colorful Accent 3" w:uiPriority="51"/>
    <w:lsdException w:name="Table List 1" w:semiHidden="true" w:unhideWhenUsed="true"/>
    <w:lsdException w:name="Grid Table 5 Dark" w:uiPriority="50"/>
    <w:lsdException w:name="List Paragraph" w:uiPriority="99"/>
    <w:lsdException w:name="Table Classic 2" w:semiHidden="true" w:unhideWhenUsed="true"/>
    <w:lsdException w:name="Subtitle" w:qFormat="true"/>
    <w:lsdException w:name="Title" w:qFormat="true"/>
    <w:lsdException w:name="Grid Table 4 Accent 3" w:uiPriority="49"/>
    <w:lsdException w:name="Table List 5" w:semiHidden="true" w:unhideWhenUsed="true"/>
    <w:lsdException w:name="toc 5" w:uiPriority="99"/>
    <w:lsdException w:name="Plain Table 4" w:uiPriority="44"/>
    <w:lsdException w:name="List Table 2 Accent 6" w:uiPriority="47"/>
    <w:lsdException w:name="Unresolved Mention" w:uiPriority="99" w:semiHidden="true" w:unhideWhenUsed="true"/>
    <w:lsdException w:name="Smart Link" w:uiPriority="99" w:semiHidden="true" w:unhideWhenUsed="true"/>
    <w:lsdException w:name="Grid Table 6 Colorful Accent 2" w:uiPriority="51"/>
    <w:lsdException w:name="Grid Table 3 Accent 2" w:uiPriority="48"/>
    <w:lsdException w:name="Grid Table 7 Colorful Accent 5" w:uiPriority="52"/>
    <w:lsdException w:name="Intense Reference" w:uiPriority="32" w:qFormat="true"/>
    <w:lsdException w:name="Table Web 3" w:semiHidden="true" w:unhideWhenUsed="true"/>
    <w:lsdException w:name="Medium Grid 2 Accent 2" w:uiPriority="68"/>
    <w:lsdException w:name="Light List Accent 1" w:uiPriority="61"/>
    <w:lsdException w:name="Medium Shading 1 Accent 4" w:uiPriority="63"/>
    <w:lsdException w:name="Grid Table 5 Dark Accent 2" w:uiPriority="50"/>
    <w:lsdException w:name="Grid Table 6 Colorful Accent 5" w:uiPriority="51"/>
    <w:lsdException w:name="List Table 2 Accent 3" w:uiPriority="47"/>
    <w:lsdException w:name="Medium Shading 1" w:uiPriority="63"/>
    <w:lsdException w:name="List Table 5 Dark Accent 6" w:uiPriority="50"/>
    <w:lsdException w:name="List Table 6 Colorful Accent 6" w:uiPriority="51"/>
    <w:lsdException w:name="Grid Table 4 Accent 1" w:uiPriority="49"/>
    <w:lsdException w:name="Light Shading" w:uiPriority="60"/>
    <w:lsdException w:name="HTML Acronym" w:uiPriority="99"/>
    <w:lsdException w:name="toc 4" w:uiPriority="99"/>
    <w:lsdException w:name="List Table 4 Accent 6" w:uiPriority="49"/>
    <w:lsdException w:name="List Table 1 Light Accent 3" w:uiPriority="46"/>
    <w:lsdException w:name="Colorful List Accent 1" w:uiPriority="72"/>
    <w:lsdException w:name="Strong" w:qFormat="true"/>
    <w:lsdException w:name="Table List 3" w:semiHidden="true" w:unhideWhenUsed="true"/>
    <w:lsdException w:name="Medium Grid 3 Accent 3" w:uiPriority="69"/>
    <w:lsdException w:name="Table 3D effects 3" w:semiHidden="true" w:unhideWhenUsed="true"/>
    <w:lsdException w:name="List Table 4 Accent 1" w:uiPriority="49"/>
    <w:lsdException w:name="Colorful List Accent 2" w:uiPriority="72"/>
    <w:lsdException w:name="Medium List 2 Accent 5" w:uiPriority="66"/>
    <w:lsdException w:name="Grid Table 3" w:uiPriority="48"/>
    <w:lsdException w:name="Table Professional" w:semiHidden="true" w:unhideWhenUsed="true"/>
    <w:lsdException w:name="List Table 1 Light Accent 2" w:uiPriority="46"/>
    <w:lsdException w:name="Light List Accent 2" w:uiPriority="61"/>
    <w:lsdException w:name="Grid Table 1 Light Accent 4" w:uiPriority="46"/>
    <w:lsdException w:name="List Table 6 Colorful Accent 5" w:uiPriority="51"/>
    <w:lsdException w:name="Light Grid Accent 3" w:uiPriority="62"/>
    <w:lsdException w:name="Medium Grid 1 Accent 5" w:uiPriority="67"/>
    <w:lsdException w:name="Grid Table 6 Colorful" w:uiPriority="51"/>
    <w:lsdException w:name="List Table 1 Light" w:uiPriority="46"/>
    <w:lsdException w:name="List Table 5 Dark Accent 3" w:uiPriority="50"/>
    <w:lsdException w:name="Grid Table 7 Colorful Accent 6" w:uiPriority="52"/>
    <w:lsdException w:name="Light List" w:uiPriority="61"/>
    <w:lsdException w:name="Subtle Emphasis" w:uiPriority="19" w:qFormat="true"/>
    <w:lsdException w:name="Table Web 1" w:semiHidden="true" w:unhideWhenUsed="true"/>
    <w:lsdException w:name="Medium Grid 2" w:uiPriority="68"/>
    <w:lsdException w:name="Medium Shading 1 Accent 5" w:uiPriority="63"/>
    <w:lsdException w:name="Grid Table 7 Colorful Accent 1" w:uiPriority="52"/>
    <w:lsdException w:name="List Table 5 Dark Accent 5" w:uiPriority="50"/>
    <w:lsdException w:name="Grid Table 2 Accent 3" w:uiPriority="47"/>
    <w:lsdException w:name="Table Contemporary" w:semiHidden="true" w:unhideWhenUsed="true"/>
    <w:lsdException w:name="Plain Table 1" w:uiPriority="41"/>
    <w:lsdException w:name="Light List Accent 5" w:uiPriority="61"/>
    <w:lsdException w:name="Medium Grid 2 Accent 5" w:uiPriority="68"/>
    <w:lsdException w:name="Table Grid 3" w:semiHidden="true" w:unhideWhenUsed="true"/>
    <w:lsdException w:name="Table List 2" w:semiHidden="true" w:unhideWhenUsed="true"/>
    <w:lsdException w:name="Light Shading Accent 2" w:uiPriority="60"/>
    <w:lsdException w:name="toc 1" w:uiPriority="99"/>
    <w:lsdException w:name="Grid Table 5 Dark Accent 4" w:uiPriority="50"/>
    <w:lsdException w:name="Light List Accent 6" w:uiPriority="61"/>
    <w:lsdException w:name="List Table 7 Colorful Accent 1" w:uiPriority="52"/>
    <w:lsdException w:name="Medium Grid 3 Accent 1" w:uiPriority="69"/>
    <w:lsdException w:name="Plain Table 2" w:uiPriority="42"/>
    <w:lsdException w:name="List Table 4 Accent 4" w:uiPriority="49"/>
    <w:lsdException w:name="List Table 5 Dark Accent 1" w:uiPriority="50"/>
    <w:lsdException w:name="Colorful List Accent 3" w:uiPriority="72"/>
    <w:lsdException w:name="List Table 5 Dark Accent 2" w:uiPriority="50"/>
    <w:lsdException w:name="Medium Grid 3" w:uiPriority="69"/>
    <w:lsdException w:name="Grid Table 1 Light Accent 1" w:uiPriority="46"/>
    <w:lsdException w:name="Table 3D effects 2" w:semiHidden="true" w:unhideWhenUsed="true"/>
    <w:lsdException w:name="Grid Table 6 Colorful Accent 6" w:uiPriority="51"/>
    <w:lsdException w:name="Medium List 1 Accent 1" w:uiPriority="65"/>
    <w:lsdException w:name="Grid Table 1 Light Accent 2" w:uiPriority="46"/>
    <w:lsdException w:name="Grid Table 1 Light Accent 5" w:uiPriority="46"/>
    <w:lsdException w:name="Grid Table 5 Dark Accent 5" w:uiPriority="50"/>
    <w:lsdException w:name="heading 9" w:unhideWhenUsed="true" w:qFormat="true"/>
    <w:lsdException w:name="Table Columns 5" w:semiHidden="true" w:unhideWhenUsed="true"/>
    <w:lsdException w:name="Grid Table 3 Accent 5" w:uiPriority="48"/>
    <w:lsdException w:name="Light List Accent 3" w:uiPriority="61"/>
    <w:lsdException w:name="Medium Grid 2 Accent 6" w:uiPriority="68"/>
    <w:lsdException w:name="heading 3" w:qFormat="true"/>
    <w:lsdException w:name="List Table 3 Accent 4" w:uiPriority="48"/>
    <w:lsdException w:name="Medium Grid 2 Accent 4" w:uiPriority="68"/>
    <w:lsdException w:name="Colorful Grid Accent 2" w:uiPriority="73"/>
    <w:lsdException w:name="TOC Heading" w:uiPriority="39" w:semiHidden="true" w:unhideWhenUsed="true" w:qFormat="true"/>
    <w:lsdException w:name="Table Classic 3" w:semiHidden="true" w:unhideWhenUsed="true"/>
    <w:lsdException w:name="Table Grid 4" w:semiHidden="true" w:unhideWhenUsed="true"/>
    <w:lsdException w:name="HTML Typewriter" w:uiPriority="99"/>
    <w:lsdException w:name="Colorful Shading Accent 6" w:uiPriority="71"/>
    <w:lsdException w:name="Table Classic 4" w:semiHidden="true" w:unhideWhenUsed="true"/>
    <w:lsdException w:name="heading 2" w:qFormat="true"/>
    <w:lsdException w:name="Grid Table 3 Accent 6" w:uiPriority="48"/>
    <w:lsdException w:name="List Table 7 Colorful Accent 5" w:uiPriority="52"/>
    <w:lsdException w:name="Medium Grid 1 Accent 3" w:uiPriority="67"/>
    <w:lsdException w:name="Medium List 1 Accent 6" w:uiPriority="65"/>
    <w:lsdException w:name="HTML Keyboard" w:uiPriority="99"/>
    <w:lsdException w:name="List Table 4 Accent 3" w:uiPriority="49"/>
    <w:lsdException w:name="Medium Grid 1 Accent 6" w:uiPriority="67"/>
    <w:lsdException w:name="List Table 1 Light Accent 1" w:uiPriority="46"/>
    <w:lsdException w:name="Table Classic 1" w:semiHidden="true" w:unhideWhenUsed="true"/>
    <w:lsdException w:name="Table List 8" w:semiHidden="true" w:unhideWhenUsed="true"/>
    <w:lsdException w:name="Light Grid Accent 1" w:uiPriority="62"/>
    <w:lsdException w:name="HTML Top of Form" w:uiPriority="99" w:semiHidden="true" w:unhideWhenUsed="true"/>
    <w:lsdException w:name="Medium Grid 1 Accent 4" w:uiPriority="67"/>
  </w:latentStyles>
  <w:style w:type="table" w:styleId="00000c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00000d" w:default="true">
    <w:name w:val="No List"/>
    <w:uiPriority w:val="99"/>
    <w:semiHidden/>
    <w:unhideWhenUsed/>
  </w:style>
  <w:style w:type="paragraph" w:styleId="000007">
    <w:name w:val="heading 6"/>
    <w:basedOn w:val="000001"/>
    <w:next w:val="000001"/>
    <w:qFormat/>
    <w:pPr>
      <w:keepNext/>
      <w:keepLines/>
      <w:spacing w:line="480" w:lineRule="auto"/>
      <w:outlineLvl w:val="5"/>
    </w:pPr>
    <w:rPr>
      <w:b/>
    </w:rPr>
  </w:style>
  <w:style w:type="table" w:styleId="000015">
    <w:name w:val="Table Grid"/>
    <w:basedOn w:val="00000c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000017" w:customStyle="true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paragraph" w:styleId="000002">
    <w:name w:val="heading 1"/>
    <w:basedOn w:val="000001"/>
    <w:next w:val="000001"/>
    <w:qFormat/>
    <w:pPr>
      <w:keepNext/>
      <w:keepLines/>
      <w:outlineLvl w:val="0"/>
    </w:pPr>
    <w:rPr>
      <w:b/>
      <w:kern w:val="44"/>
      <w:sz w:val="36"/>
    </w:rPr>
  </w:style>
  <w:style w:type="paragraph" w:styleId="00000a">
    <w:name w:val="heading 9"/>
    <w:basedOn w:val="000001"/>
    <w:next w:val="000001"/>
    <w:unhideWhenUsed/>
    <w:qFormat/>
    <w:pPr>
      <w:keepNext/>
      <w:keepLines/>
      <w:spacing w:line="480" w:lineRule="auto"/>
      <w:outlineLvl w:val="8"/>
    </w:pPr>
    <w:rPr>
      <w:b/>
    </w:rPr>
  </w:style>
  <w:style w:type="character" w:styleId="000012" w:customStyle="true">
    <w:name w:val="副标题 字符"/>
    <w:basedOn w:val="00000b"/>
    <w:link w:val="000011"/>
    <w:rPr>
      <w:rFonts w:ascii="Arial" w:hAnsi="Arial" w:eastAsia="微软雅黑" w:cstheme="minorBidi"/>
      <w:b/>
      <w:bCs/>
      <w:kern w:val="28"/>
      <w:sz w:val="44"/>
      <w:szCs w:val="32"/>
    </w:rPr>
  </w:style>
  <w:style w:type="character" w:styleId="00000b" w:default="true">
    <w:name w:val="Default Paragraph Font"/>
    <w:uiPriority w:val="1"/>
    <w:semiHidden/>
    <w:unhideWhenUsed/>
  </w:style>
  <w:style w:type="paragraph" w:styleId="000010">
    <w:name w:val="header"/>
    <w:basedOn w:val="000001"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paragraph" w:styleId="00000e">
    <w:name w:val="toc 8"/>
    <w:basedOn w:val="000001"/>
    <w:next w:val="000001"/>
    <w:autoRedefine/>
    <w:uiPriority w:val="99"/>
    <w:pPr>
      <w:ind w:left="2940" w:leftChars="1400"/>
    </w:pPr>
  </w:style>
  <w:style w:type="paragraph" w:styleId="000004">
    <w:name w:val="heading 3"/>
    <w:basedOn w:val="000001"/>
    <w:next w:val="000001"/>
    <w:qFormat/>
    <w:pPr>
      <w:keepNext/>
      <w:keepLines/>
      <w:outlineLvl w:val="2"/>
    </w:pPr>
    <w:rPr>
      <w:b/>
      <w:sz w:val="28"/>
    </w:rPr>
  </w:style>
  <w:style w:type="paragraph" w:styleId="000005">
    <w:name w:val="heading 4"/>
    <w:basedOn w:val="000001"/>
    <w:next w:val="000001"/>
    <w:qFormat/>
    <w:pPr>
      <w:keepNext/>
      <w:keepLines/>
      <w:outlineLvl w:val="3"/>
    </w:pPr>
    <w:rPr>
      <w:b/>
      <w:sz w:val="24"/>
    </w:rPr>
  </w:style>
  <w:style w:type="paragraph" w:styleId="000018" w:customStyle="true">
    <w:name w:val="melo-codeblock-Base-theme-para"/>
    <w:uiPriority w:val="99"/>
    <w:pPr>
      <w:snapToGrid w:val="false"/>
      <w:spacing w:line="360" w:lineRule="auto"/>
    </w:pPr>
    <w:rPr>
      <w:rFonts w:ascii="Monaco" w:hAnsi="Monaco" w:eastAsia="Monaco" w:cs="Monaco"/>
      <w:color w:val="000000"/>
      <w:sz w:val="21"/>
    </w:rPr>
  </w:style>
  <w:style w:type="character" w:styleId="000014" w:customStyle="true">
    <w:name w:val="标题 字符"/>
    <w:basedOn w:val="00000b"/>
    <w:link w:val="000013"/>
    <w:rPr>
      <w:rFonts w:ascii="Arial" w:hAnsi="Arial" w:eastAsia="微软雅黑" w:cstheme="majorBidi"/>
      <w:b/>
      <w:bCs/>
      <w:kern w:val="2"/>
      <w:sz w:val="48"/>
      <w:szCs w:val="32"/>
    </w:rPr>
  </w:style>
  <w:style w:type="paragraph" w:styleId="000003">
    <w:name w:val="heading 2"/>
    <w:basedOn w:val="000001"/>
    <w:next w:val="000001"/>
    <w:qFormat/>
    <w:pPr>
      <w:keepNext/>
      <w:keepLines/>
      <w:outlineLvl w:val="1"/>
    </w:pPr>
    <w:rPr>
      <w:b/>
      <w:sz w:val="32"/>
    </w:rPr>
  </w:style>
  <w:style w:type="paragraph" w:styleId="000001" w:default="true">
    <w:name w:val="Normal"/>
    <w:qFormat/>
    <w:pPr>
      <w:widowControl w:val="false"/>
      <w:spacing w:before="60" w:after="60"/>
      <w:jc w:val="both"/>
    </w:pPr>
    <w:rPr>
      <w:color w:val="333333"/>
      <w:kern w:val="2"/>
      <w:sz w:val="22"/>
      <w:szCs w:val="24"/>
    </w:rPr>
  </w:style>
  <w:style w:type="paragraph" w:styleId="000008">
    <w:name w:val="heading 7"/>
    <w:basedOn w:val="000001"/>
    <w:next w:val="000001"/>
    <w:unhideWhenUsed/>
    <w:qFormat/>
    <w:pPr>
      <w:keepNext/>
      <w:keepLines/>
      <w:spacing w:line="480" w:lineRule="auto"/>
      <w:outlineLvl w:val="6"/>
    </w:pPr>
    <w:rPr>
      <w:b/>
    </w:rPr>
  </w:style>
  <w:style w:type="paragraph" w:styleId="000013">
    <w:name w:val="Title"/>
    <w:basedOn w:val="000001"/>
    <w:next w:val="000001"/>
    <w:link w:val="000014"/>
    <w:qFormat/>
    <w:pPr>
      <w:jc w:val="center"/>
      <w:outlineLvl w:val="0"/>
    </w:pPr>
    <w:rPr>
      <w:rFonts w:cstheme="majorBidi"/>
      <w:b/>
      <w:bCs/>
      <w:sz w:val="48"/>
      <w:szCs w:val="32"/>
    </w:rPr>
  </w:style>
  <w:style w:type="paragraph" w:styleId="000011">
    <w:name w:val="Subtitle"/>
    <w:basedOn w:val="000001"/>
    <w:next w:val="000001"/>
    <w:link w:val="000012"/>
    <w:qFormat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000009">
    <w:name w:val="heading 8"/>
    <w:basedOn w:val="000001"/>
    <w:next w:val="000001"/>
    <w:unhideWhenUsed/>
    <w:qFormat/>
    <w:pPr>
      <w:keepNext/>
      <w:keepLines/>
      <w:spacing w:line="480" w:lineRule="auto"/>
      <w:outlineLvl w:val="7"/>
    </w:pPr>
    <w:rPr>
      <w:b/>
    </w:rPr>
  </w:style>
  <w:style w:type="character" w:styleId="000016">
    <w:name w:val="Hyperlink"/>
    <w:basedOn w:val="00000b"/>
    <w:rPr>
      <w:color w:val="1E6FFF"/>
      <w:u w:val="single"/>
    </w:rPr>
  </w:style>
  <w:style w:type="paragraph" w:styleId="00000f">
    <w:name w:val="footer"/>
    <w:basedOn w:val="000001"/>
    <w:pP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paragraph" w:styleId="000006">
    <w:name w:val="heading 5"/>
    <w:basedOn w:val="000001"/>
    <w:next w:val="000001"/>
    <w:qFormat/>
    <w:pPr>
      <w:keepNext/>
      <w:keepLines/>
      <w:spacing w:line="480" w:lineRule="auto"/>
      <w:outlineLvl w:val="4"/>
    </w:pPr>
    <w:rPr>
      <w:b/>
    </w:rPr>
  </w:style>
  <w:style w:type="table" w:styleId="z5tbi3">
    <w:name w:val="Doc Table Column 1st"/>
    <w:basedOn w:val="000015"/>
    <w:next w:val=""/>
    <w:uiPriority w:val="50"/>
    <w:rsid w:val="00EA4D8C"/>
    <w:tblPr>
      <w:tblStyleRowBandSize w:val="1"/>
      <w:tblStyleColBandSize w:val="1"/>
    </w:tblPr>
    <w:tblStylePr w:type="firstCol">
      <w:tcPr>
        <w:shd w:val="clear" w:color="auto" w:fill="f3f5f7"/>
      </w:tcPr>
    </w:tblStylePr>
    <w:tblStylePr w:type="firstRow">
      <w:tcPr>
        <w:shd w:val="clear" w:color="auto" w:fill="f3f5f7"/>
      </w:tcPr>
    </w:tblStyle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numbering" Target="numbering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2025-08-05T17:14:47Z</dcterms:created>
  <dcterms:modified xsi:type="dcterms:W3CDTF">2025-08-05T17:14:47Z</dcterms:modified>
</cp:coreProperties>
</file>